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F8DA9" w14:textId="77777777" w:rsidR="00826A3B" w:rsidRPr="00F87845" w:rsidRDefault="00826A3B" w:rsidP="00826A3B">
      <w:pPr>
        <w:pStyle w:val="Odsekzoznamu"/>
        <w:numPr>
          <w:ilvl w:val="0"/>
          <w:numId w:val="8"/>
        </w:numPr>
        <w:spacing w:after="40" w:line="240" w:lineRule="auto"/>
        <w:ind w:left="851" w:hanging="851"/>
        <w:rPr>
          <w:rFonts w:ascii="Arial Narrow" w:hAnsi="Arial Narrow"/>
          <w:b/>
          <w:bCs/>
          <w:sz w:val="20"/>
          <w:szCs w:val="20"/>
        </w:rPr>
      </w:pPr>
      <w:r w:rsidRPr="00F87845">
        <w:rPr>
          <w:rFonts w:ascii="Arial Narrow" w:hAnsi="Arial Narrow"/>
          <w:b/>
          <w:bCs/>
          <w:sz w:val="20"/>
          <w:szCs w:val="20"/>
        </w:rPr>
        <w:t xml:space="preserve">IDENTIFIKAČNÉ ÚDAJE </w:t>
      </w:r>
    </w:p>
    <w:p w14:paraId="5F3936FE" w14:textId="77777777" w:rsidR="00826A3B" w:rsidRDefault="00826A3B" w:rsidP="00826A3B">
      <w:pPr>
        <w:pStyle w:val="Odsekzoznamu"/>
        <w:spacing w:after="40" w:line="240" w:lineRule="auto"/>
        <w:ind w:left="851"/>
        <w:rPr>
          <w:rFonts w:ascii="Arial Narrow" w:hAnsi="Arial Narrow"/>
          <w:b/>
          <w:bCs/>
          <w:sz w:val="18"/>
          <w:szCs w:val="18"/>
        </w:rPr>
      </w:pPr>
    </w:p>
    <w:p w14:paraId="5E5ABD1F" w14:textId="5FFCC978" w:rsidR="002F16A2" w:rsidRPr="00826A3B" w:rsidRDefault="002F16A2" w:rsidP="00826A3B">
      <w:pPr>
        <w:pStyle w:val="Odsekzoznamu"/>
        <w:numPr>
          <w:ilvl w:val="1"/>
          <w:numId w:val="37"/>
        </w:numPr>
        <w:spacing w:after="40" w:line="240" w:lineRule="auto"/>
        <w:ind w:left="851" w:hanging="851"/>
        <w:rPr>
          <w:rFonts w:ascii="Arial Narrow" w:hAnsi="Arial Narrow"/>
          <w:b/>
          <w:bCs/>
          <w:sz w:val="18"/>
          <w:szCs w:val="18"/>
        </w:rPr>
      </w:pPr>
      <w:r w:rsidRPr="00826A3B">
        <w:rPr>
          <w:rFonts w:ascii="Arial Narrow" w:hAnsi="Arial Narrow"/>
          <w:b/>
          <w:bCs/>
          <w:sz w:val="18"/>
          <w:szCs w:val="18"/>
        </w:rPr>
        <w:t xml:space="preserve">IDENTIFIKAČNÉ ÚDAJE STAVBY </w:t>
      </w:r>
    </w:p>
    <w:p w14:paraId="5A163ECE" w14:textId="77777777" w:rsidR="00C14E55" w:rsidRPr="001F2AB6" w:rsidRDefault="00C14E55" w:rsidP="00C14E55">
      <w:pPr>
        <w:pStyle w:val="Odsekzoznamu"/>
        <w:spacing w:after="40" w:line="240" w:lineRule="auto"/>
        <w:ind w:left="851"/>
        <w:rPr>
          <w:rFonts w:ascii="Arial Narrow" w:hAnsi="Arial Narrow"/>
          <w:b/>
          <w:bCs/>
          <w:sz w:val="18"/>
          <w:szCs w:val="18"/>
        </w:rPr>
      </w:pPr>
    </w:p>
    <w:p w14:paraId="227437EF" w14:textId="77777777" w:rsidR="00CC3876" w:rsidRPr="001F2AB6" w:rsidRDefault="00CC3876" w:rsidP="00C576D8">
      <w:pPr>
        <w:pStyle w:val="Odsekzoznamu"/>
        <w:spacing w:after="40" w:line="240" w:lineRule="auto"/>
        <w:ind w:left="3686" w:hanging="2835"/>
        <w:rPr>
          <w:rFonts w:ascii="Arial Narrow" w:hAnsi="Arial Narrow"/>
          <w:sz w:val="18"/>
          <w:szCs w:val="18"/>
        </w:rPr>
      </w:pPr>
      <w:r w:rsidRPr="001F2AB6">
        <w:rPr>
          <w:rFonts w:ascii="Arial Narrow" w:hAnsi="Arial Narrow"/>
          <w:sz w:val="18"/>
          <w:szCs w:val="18"/>
        </w:rPr>
        <w:t>Názov stavby</w:t>
      </w:r>
      <w:r w:rsidRPr="001F2AB6">
        <w:rPr>
          <w:rFonts w:ascii="Arial Narrow" w:hAnsi="Arial Narrow"/>
          <w:sz w:val="18"/>
          <w:szCs w:val="18"/>
        </w:rPr>
        <w:tab/>
      </w:r>
      <w:r w:rsidRPr="001F2AB6">
        <w:rPr>
          <w:rFonts w:ascii="Arial Narrow" w:hAnsi="Arial Narrow"/>
          <w:b/>
          <w:sz w:val="18"/>
          <w:szCs w:val="18"/>
        </w:rPr>
        <w:t xml:space="preserve">: </w:t>
      </w:r>
      <w:r w:rsidR="00B119E2" w:rsidRPr="001F2AB6">
        <w:rPr>
          <w:rFonts w:ascii="Arial Narrow" w:hAnsi="Arial Narrow"/>
          <w:b/>
          <w:sz w:val="18"/>
          <w:szCs w:val="18"/>
        </w:rPr>
        <w:t xml:space="preserve">SANÁCIA NKP  </w:t>
      </w:r>
      <w:r w:rsidRPr="001F2AB6">
        <w:rPr>
          <w:rFonts w:ascii="Arial Narrow" w:hAnsi="Arial Narrow"/>
          <w:b/>
          <w:sz w:val="18"/>
          <w:szCs w:val="18"/>
        </w:rPr>
        <w:t>"</w:t>
      </w:r>
      <w:r w:rsidR="00C576D8" w:rsidRPr="001F2AB6">
        <w:rPr>
          <w:rFonts w:ascii="Arial Narrow" w:hAnsi="Arial Narrow"/>
          <w:b/>
          <w:sz w:val="18"/>
          <w:szCs w:val="18"/>
        </w:rPr>
        <w:t>P</w:t>
      </w:r>
      <w:r w:rsidR="00B119E2" w:rsidRPr="001F2AB6">
        <w:rPr>
          <w:rFonts w:ascii="Arial Narrow" w:hAnsi="Arial Narrow"/>
          <w:b/>
          <w:sz w:val="18"/>
          <w:szCs w:val="18"/>
        </w:rPr>
        <w:t>ÁLFFYOVSKÝ KAŠTIEĽ</w:t>
      </w:r>
      <w:r w:rsidRPr="001F2AB6">
        <w:rPr>
          <w:rFonts w:ascii="Arial Narrow" w:hAnsi="Arial Narrow"/>
          <w:b/>
          <w:sz w:val="18"/>
          <w:szCs w:val="18"/>
        </w:rPr>
        <w:t>"</w:t>
      </w:r>
      <w:r w:rsidRPr="001F2AB6">
        <w:rPr>
          <w:rFonts w:ascii="Arial Narrow" w:hAnsi="Arial Narrow"/>
          <w:sz w:val="18"/>
          <w:szCs w:val="18"/>
        </w:rPr>
        <w:tab/>
      </w:r>
    </w:p>
    <w:p w14:paraId="5F929028" w14:textId="77777777" w:rsidR="00C576D8" w:rsidRPr="001F2AB6" w:rsidRDefault="00C576D8" w:rsidP="00C576D8">
      <w:pPr>
        <w:pStyle w:val="Odsekzoznamu"/>
        <w:spacing w:after="40" w:line="240" w:lineRule="auto"/>
        <w:ind w:left="3686" w:hanging="2835"/>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t xml:space="preserve">  - stavebné úpravy </w:t>
      </w:r>
      <w:r w:rsidR="00FA5040" w:rsidRPr="001F2AB6">
        <w:rPr>
          <w:rFonts w:ascii="Arial Narrow" w:hAnsi="Arial Narrow"/>
          <w:sz w:val="18"/>
          <w:szCs w:val="18"/>
        </w:rPr>
        <w:t>prízemia po povodni</w:t>
      </w:r>
    </w:p>
    <w:p w14:paraId="14B1418D" w14:textId="77777777" w:rsidR="00C576D8" w:rsidRPr="001F2AB6" w:rsidRDefault="00C576D8" w:rsidP="00C576D8">
      <w:pPr>
        <w:pStyle w:val="Odsekzoznamu"/>
        <w:spacing w:after="40" w:line="240" w:lineRule="auto"/>
        <w:ind w:left="3686" w:hanging="2835"/>
        <w:rPr>
          <w:rFonts w:ascii="Arial Narrow" w:hAnsi="Arial Narrow"/>
          <w:sz w:val="18"/>
          <w:szCs w:val="18"/>
        </w:rPr>
      </w:pPr>
    </w:p>
    <w:p w14:paraId="6F2C6ABA" w14:textId="77777777" w:rsidR="00C576D8" w:rsidRPr="001F2AB6" w:rsidRDefault="00C576D8" w:rsidP="00C576D8">
      <w:pPr>
        <w:pStyle w:val="Odsekzoznamu"/>
        <w:spacing w:after="40" w:line="240" w:lineRule="auto"/>
        <w:ind w:left="3686" w:hanging="2835"/>
        <w:rPr>
          <w:rFonts w:ascii="Arial Narrow" w:hAnsi="Arial Narrow"/>
          <w:b/>
          <w:sz w:val="18"/>
          <w:szCs w:val="18"/>
        </w:rPr>
      </w:pPr>
      <w:r w:rsidRPr="001F2AB6">
        <w:rPr>
          <w:rFonts w:ascii="Arial Narrow" w:hAnsi="Arial Narrow"/>
          <w:sz w:val="18"/>
          <w:szCs w:val="18"/>
        </w:rPr>
        <w:t>Miesto stavby</w:t>
      </w:r>
      <w:r w:rsidRPr="001F2AB6">
        <w:rPr>
          <w:rFonts w:ascii="Arial Narrow" w:hAnsi="Arial Narrow"/>
          <w:sz w:val="18"/>
          <w:szCs w:val="18"/>
        </w:rPr>
        <w:tab/>
        <w:t xml:space="preserve">: </w:t>
      </w:r>
      <w:r w:rsidRPr="001F2AB6">
        <w:rPr>
          <w:rFonts w:ascii="Arial Narrow" w:hAnsi="Arial Narrow"/>
          <w:b/>
          <w:sz w:val="18"/>
          <w:szCs w:val="18"/>
        </w:rPr>
        <w:t>H</w:t>
      </w:r>
      <w:r w:rsidR="00DE4E84" w:rsidRPr="001F2AB6">
        <w:rPr>
          <w:rFonts w:ascii="Arial Narrow" w:hAnsi="Arial Narrow"/>
          <w:b/>
          <w:sz w:val="18"/>
          <w:szCs w:val="18"/>
        </w:rPr>
        <w:t xml:space="preserve">lavná </w:t>
      </w:r>
      <w:r w:rsidR="00DF487C" w:rsidRPr="001F2AB6">
        <w:rPr>
          <w:rFonts w:ascii="Arial Narrow" w:hAnsi="Arial Narrow"/>
          <w:b/>
          <w:sz w:val="18"/>
          <w:szCs w:val="18"/>
        </w:rPr>
        <w:t>380/</w:t>
      </w:r>
      <w:r w:rsidR="00DE4E84" w:rsidRPr="001F2AB6">
        <w:rPr>
          <w:rFonts w:ascii="Arial Narrow" w:hAnsi="Arial Narrow"/>
          <w:b/>
          <w:sz w:val="18"/>
          <w:szCs w:val="18"/>
        </w:rPr>
        <w:t>13</w:t>
      </w:r>
      <w:r w:rsidRPr="001F2AB6">
        <w:rPr>
          <w:rFonts w:ascii="Arial Narrow" w:hAnsi="Arial Narrow"/>
          <w:b/>
          <w:sz w:val="18"/>
          <w:szCs w:val="18"/>
        </w:rPr>
        <w:t xml:space="preserve">, </w:t>
      </w:r>
      <w:r w:rsidR="00DE4E84" w:rsidRPr="001F2AB6">
        <w:rPr>
          <w:rFonts w:ascii="Arial Narrow" w:hAnsi="Arial Narrow"/>
          <w:b/>
          <w:sz w:val="18"/>
          <w:szCs w:val="18"/>
        </w:rPr>
        <w:t>900</w:t>
      </w:r>
      <w:r w:rsidRPr="001F2AB6">
        <w:rPr>
          <w:rFonts w:ascii="Arial Narrow" w:hAnsi="Arial Narrow"/>
          <w:b/>
          <w:sz w:val="18"/>
          <w:szCs w:val="18"/>
        </w:rPr>
        <w:t xml:space="preserve"> </w:t>
      </w:r>
      <w:r w:rsidR="00DE4E84" w:rsidRPr="001F2AB6">
        <w:rPr>
          <w:rFonts w:ascii="Arial Narrow" w:hAnsi="Arial Narrow"/>
          <w:b/>
          <w:sz w:val="18"/>
          <w:szCs w:val="18"/>
        </w:rPr>
        <w:t>31</w:t>
      </w:r>
      <w:r w:rsidRPr="001F2AB6">
        <w:rPr>
          <w:rFonts w:ascii="Arial Narrow" w:hAnsi="Arial Narrow"/>
          <w:b/>
          <w:sz w:val="18"/>
          <w:szCs w:val="18"/>
        </w:rPr>
        <w:t xml:space="preserve"> </w:t>
      </w:r>
      <w:r w:rsidR="00DE4E84" w:rsidRPr="001F2AB6">
        <w:rPr>
          <w:rFonts w:ascii="Arial Narrow" w:hAnsi="Arial Narrow"/>
          <w:b/>
          <w:sz w:val="18"/>
          <w:szCs w:val="18"/>
        </w:rPr>
        <w:t>Stupava</w:t>
      </w:r>
      <w:r w:rsidRPr="001F2AB6">
        <w:rPr>
          <w:rFonts w:ascii="Arial Narrow" w:hAnsi="Arial Narrow"/>
          <w:b/>
          <w:sz w:val="18"/>
          <w:szCs w:val="18"/>
        </w:rPr>
        <w:t xml:space="preserve"> </w:t>
      </w:r>
    </w:p>
    <w:p w14:paraId="16075DBB" w14:textId="77777777" w:rsidR="00C576D8" w:rsidRPr="001F2AB6" w:rsidRDefault="00C576D8" w:rsidP="00C576D8">
      <w:pPr>
        <w:pStyle w:val="Odsekzoznamu"/>
        <w:spacing w:after="40" w:line="240" w:lineRule="auto"/>
        <w:ind w:left="3686" w:hanging="2835"/>
        <w:rPr>
          <w:rFonts w:ascii="Arial Narrow" w:hAnsi="Arial Narrow"/>
          <w:bCs/>
          <w:sz w:val="18"/>
          <w:szCs w:val="18"/>
        </w:rPr>
      </w:pPr>
      <w:r w:rsidRPr="001F2AB6">
        <w:rPr>
          <w:rFonts w:ascii="Arial Narrow" w:hAnsi="Arial Narrow"/>
          <w:bCs/>
          <w:sz w:val="18"/>
          <w:szCs w:val="18"/>
        </w:rPr>
        <w:t xml:space="preserve">Súpisné číslo </w:t>
      </w:r>
      <w:r w:rsidRPr="001F2AB6">
        <w:rPr>
          <w:rFonts w:ascii="Arial Narrow" w:hAnsi="Arial Narrow"/>
          <w:bCs/>
          <w:sz w:val="18"/>
          <w:szCs w:val="18"/>
        </w:rPr>
        <w:tab/>
        <w:t xml:space="preserve">: </w:t>
      </w:r>
      <w:r w:rsidR="003F3159" w:rsidRPr="001F2AB6">
        <w:rPr>
          <w:rFonts w:ascii="Arial Narrow" w:hAnsi="Arial Narrow"/>
          <w:bCs/>
          <w:sz w:val="18"/>
          <w:szCs w:val="18"/>
        </w:rPr>
        <w:t>380</w:t>
      </w:r>
    </w:p>
    <w:p w14:paraId="33A381A9" w14:textId="77777777" w:rsidR="000674E9" w:rsidRPr="001F2AB6" w:rsidRDefault="00680106" w:rsidP="00C576D8">
      <w:pPr>
        <w:pStyle w:val="Odsekzoznamu"/>
        <w:spacing w:after="40" w:line="240" w:lineRule="auto"/>
        <w:ind w:left="3686" w:hanging="2835"/>
        <w:rPr>
          <w:rFonts w:ascii="Arial Narrow" w:hAnsi="Arial Narrow"/>
          <w:bCs/>
          <w:sz w:val="18"/>
          <w:szCs w:val="18"/>
        </w:rPr>
      </w:pPr>
      <w:r w:rsidRPr="001F2AB6">
        <w:rPr>
          <w:rFonts w:ascii="Arial Narrow" w:hAnsi="Arial Narrow"/>
          <w:bCs/>
          <w:sz w:val="18"/>
          <w:szCs w:val="18"/>
        </w:rPr>
        <w:t>LV</w:t>
      </w:r>
      <w:r w:rsidRPr="001F2AB6">
        <w:rPr>
          <w:rFonts w:ascii="Arial Narrow" w:hAnsi="Arial Narrow"/>
          <w:bCs/>
          <w:sz w:val="18"/>
          <w:szCs w:val="18"/>
        </w:rPr>
        <w:tab/>
        <w:t>: 437</w:t>
      </w:r>
    </w:p>
    <w:p w14:paraId="22B2091D" w14:textId="77777777" w:rsidR="00CC3876" w:rsidRPr="001F2AB6" w:rsidRDefault="00CC3876" w:rsidP="00C576D8">
      <w:pPr>
        <w:spacing w:after="40" w:line="240" w:lineRule="auto"/>
        <w:ind w:left="3686" w:hanging="2835"/>
        <w:rPr>
          <w:rFonts w:ascii="Arial Narrow" w:hAnsi="Arial Narrow"/>
          <w:sz w:val="18"/>
          <w:szCs w:val="18"/>
        </w:rPr>
      </w:pPr>
      <w:r w:rsidRPr="001F2AB6">
        <w:rPr>
          <w:rFonts w:ascii="Arial Narrow" w:hAnsi="Arial Narrow"/>
          <w:sz w:val="18"/>
          <w:szCs w:val="18"/>
        </w:rPr>
        <w:t>Parcela č.</w:t>
      </w:r>
      <w:r w:rsidR="00C576D8" w:rsidRPr="001F2AB6">
        <w:rPr>
          <w:rFonts w:ascii="Arial Narrow" w:hAnsi="Arial Narrow"/>
          <w:sz w:val="18"/>
          <w:szCs w:val="18"/>
        </w:rPr>
        <w:tab/>
      </w:r>
      <w:r w:rsidRPr="001F2AB6">
        <w:rPr>
          <w:rFonts w:ascii="Arial Narrow" w:hAnsi="Arial Narrow"/>
          <w:sz w:val="18"/>
          <w:szCs w:val="18"/>
        </w:rPr>
        <w:t xml:space="preserve">: </w:t>
      </w:r>
      <w:proofErr w:type="spellStart"/>
      <w:r w:rsidRPr="001F2AB6">
        <w:rPr>
          <w:rFonts w:ascii="Arial Narrow" w:hAnsi="Arial Narrow"/>
          <w:sz w:val="18"/>
          <w:szCs w:val="18"/>
        </w:rPr>
        <w:t>parc.č</w:t>
      </w:r>
      <w:proofErr w:type="spellEnd"/>
      <w:r w:rsidRPr="001F2AB6">
        <w:rPr>
          <w:rFonts w:ascii="Arial Narrow" w:hAnsi="Arial Narrow"/>
          <w:sz w:val="18"/>
          <w:szCs w:val="18"/>
        </w:rPr>
        <w:t xml:space="preserve">.: </w:t>
      </w:r>
      <w:r w:rsidR="003F3159" w:rsidRPr="001F2AB6">
        <w:rPr>
          <w:rFonts w:ascii="Arial Narrow" w:hAnsi="Arial Narrow"/>
          <w:bCs/>
          <w:sz w:val="18"/>
          <w:szCs w:val="18"/>
        </w:rPr>
        <w:t>724, 726/1</w:t>
      </w:r>
    </w:p>
    <w:p w14:paraId="23145369" w14:textId="77777777" w:rsidR="00CC3876" w:rsidRPr="001F2AB6" w:rsidRDefault="00CC3876" w:rsidP="00C576D8">
      <w:pPr>
        <w:spacing w:after="40" w:line="240" w:lineRule="auto"/>
        <w:ind w:left="3686" w:hanging="2835"/>
        <w:rPr>
          <w:rFonts w:ascii="Arial Narrow" w:hAnsi="Arial Narrow"/>
          <w:sz w:val="18"/>
          <w:szCs w:val="18"/>
        </w:rPr>
      </w:pPr>
      <w:r w:rsidRPr="001F2AB6">
        <w:rPr>
          <w:rFonts w:ascii="Arial Narrow" w:hAnsi="Arial Narrow"/>
          <w:sz w:val="18"/>
          <w:szCs w:val="18"/>
        </w:rPr>
        <w:t>Katastrálne územie</w:t>
      </w:r>
      <w:r w:rsidRPr="001F2AB6">
        <w:rPr>
          <w:rFonts w:ascii="Arial Narrow" w:hAnsi="Arial Narrow"/>
          <w:sz w:val="18"/>
          <w:szCs w:val="18"/>
        </w:rPr>
        <w:tab/>
        <w:t xml:space="preserve">: </w:t>
      </w:r>
      <w:r w:rsidR="003F3159" w:rsidRPr="001F2AB6">
        <w:rPr>
          <w:rFonts w:ascii="Arial Narrow" w:hAnsi="Arial Narrow"/>
          <w:sz w:val="18"/>
          <w:szCs w:val="18"/>
        </w:rPr>
        <w:t>Stupava</w:t>
      </w:r>
    </w:p>
    <w:p w14:paraId="5DD0AD9F" w14:textId="77777777" w:rsidR="00CC3876" w:rsidRPr="001F2AB6" w:rsidRDefault="00CC3876" w:rsidP="00C576D8">
      <w:pPr>
        <w:spacing w:after="40" w:line="240" w:lineRule="auto"/>
        <w:ind w:left="3686" w:hanging="2835"/>
        <w:rPr>
          <w:rFonts w:ascii="Arial Narrow" w:hAnsi="Arial Narrow"/>
          <w:sz w:val="18"/>
          <w:szCs w:val="18"/>
        </w:rPr>
      </w:pPr>
      <w:r w:rsidRPr="001F2AB6">
        <w:rPr>
          <w:rFonts w:ascii="Arial Narrow" w:hAnsi="Arial Narrow"/>
          <w:sz w:val="18"/>
          <w:szCs w:val="18"/>
        </w:rPr>
        <w:t xml:space="preserve">Obec </w:t>
      </w:r>
      <w:r w:rsidRPr="001F2AB6">
        <w:rPr>
          <w:rFonts w:ascii="Arial Narrow" w:hAnsi="Arial Narrow"/>
          <w:sz w:val="18"/>
          <w:szCs w:val="18"/>
        </w:rPr>
        <w:tab/>
        <w:t xml:space="preserve">: </w:t>
      </w:r>
      <w:r w:rsidR="003F3159" w:rsidRPr="001F2AB6">
        <w:rPr>
          <w:rFonts w:ascii="Arial Narrow" w:hAnsi="Arial Narrow"/>
          <w:sz w:val="18"/>
          <w:szCs w:val="18"/>
        </w:rPr>
        <w:t>Stupava</w:t>
      </w:r>
    </w:p>
    <w:p w14:paraId="29A19BBB" w14:textId="77777777" w:rsidR="00CC3876" w:rsidRPr="001F2AB6" w:rsidRDefault="00CC3876" w:rsidP="00C576D8">
      <w:pPr>
        <w:spacing w:after="40" w:line="240" w:lineRule="auto"/>
        <w:ind w:left="3686" w:hanging="2835"/>
        <w:rPr>
          <w:rFonts w:ascii="Arial Narrow" w:hAnsi="Arial Narrow"/>
          <w:sz w:val="18"/>
          <w:szCs w:val="18"/>
        </w:rPr>
      </w:pPr>
      <w:r w:rsidRPr="001F2AB6">
        <w:rPr>
          <w:rFonts w:ascii="Arial Narrow" w:hAnsi="Arial Narrow"/>
          <w:sz w:val="18"/>
          <w:szCs w:val="18"/>
        </w:rPr>
        <w:t>Okres</w:t>
      </w:r>
      <w:r w:rsidRPr="001F2AB6">
        <w:rPr>
          <w:rFonts w:ascii="Arial Narrow" w:hAnsi="Arial Narrow"/>
          <w:sz w:val="18"/>
          <w:szCs w:val="18"/>
        </w:rPr>
        <w:tab/>
        <w:t xml:space="preserve">: </w:t>
      </w:r>
      <w:r w:rsidR="003F3159" w:rsidRPr="001F2AB6">
        <w:rPr>
          <w:rFonts w:ascii="Arial Narrow" w:hAnsi="Arial Narrow"/>
          <w:sz w:val="18"/>
          <w:szCs w:val="18"/>
        </w:rPr>
        <w:t>Malacky</w:t>
      </w:r>
    </w:p>
    <w:p w14:paraId="37E02F26" w14:textId="77777777" w:rsidR="009E604A" w:rsidRPr="001F2AB6" w:rsidRDefault="009E604A" w:rsidP="00C576D8">
      <w:pPr>
        <w:spacing w:after="40" w:line="240" w:lineRule="auto"/>
        <w:ind w:left="3686" w:hanging="2835"/>
        <w:rPr>
          <w:rFonts w:ascii="Arial Narrow" w:hAnsi="Arial Narrow"/>
          <w:sz w:val="18"/>
          <w:szCs w:val="18"/>
        </w:rPr>
      </w:pPr>
      <w:r w:rsidRPr="001F2AB6">
        <w:rPr>
          <w:rFonts w:ascii="Arial Narrow" w:hAnsi="Arial Narrow"/>
          <w:sz w:val="18"/>
          <w:szCs w:val="18"/>
        </w:rPr>
        <w:t>Kraj</w:t>
      </w:r>
      <w:r w:rsidRPr="001F2AB6">
        <w:rPr>
          <w:rFonts w:ascii="Arial Narrow" w:hAnsi="Arial Narrow"/>
          <w:sz w:val="18"/>
          <w:szCs w:val="18"/>
        </w:rPr>
        <w:tab/>
        <w:t xml:space="preserve">: Bratislavský </w:t>
      </w:r>
    </w:p>
    <w:p w14:paraId="2E7D92F5" w14:textId="77777777" w:rsidR="00CC3876" w:rsidRPr="001F2AB6" w:rsidRDefault="00CC3876" w:rsidP="00C576D8">
      <w:pPr>
        <w:spacing w:after="40" w:line="240" w:lineRule="auto"/>
        <w:ind w:left="3686" w:hanging="2835"/>
        <w:rPr>
          <w:rFonts w:ascii="Arial Narrow" w:hAnsi="Arial Narrow"/>
          <w:sz w:val="18"/>
          <w:szCs w:val="18"/>
        </w:rPr>
      </w:pPr>
      <w:r w:rsidRPr="001F2AB6">
        <w:rPr>
          <w:rFonts w:ascii="Arial Narrow" w:hAnsi="Arial Narrow"/>
          <w:sz w:val="18"/>
          <w:szCs w:val="18"/>
        </w:rPr>
        <w:t>Štát</w:t>
      </w:r>
      <w:r w:rsidRPr="001F2AB6">
        <w:rPr>
          <w:rFonts w:ascii="Arial Narrow" w:hAnsi="Arial Narrow"/>
          <w:sz w:val="18"/>
          <w:szCs w:val="18"/>
        </w:rPr>
        <w:tab/>
        <w:t>: Slovenská republika</w:t>
      </w:r>
    </w:p>
    <w:p w14:paraId="77C8667A" w14:textId="77777777" w:rsidR="00A9104B" w:rsidRPr="001F2AB6" w:rsidRDefault="00A9104B" w:rsidP="00C576D8">
      <w:pPr>
        <w:spacing w:after="40" w:line="240" w:lineRule="auto"/>
        <w:ind w:left="3686" w:hanging="2835"/>
        <w:rPr>
          <w:rFonts w:ascii="Arial Narrow" w:hAnsi="Arial Narrow"/>
          <w:sz w:val="18"/>
          <w:szCs w:val="18"/>
        </w:rPr>
      </w:pPr>
      <w:r w:rsidRPr="001F2AB6">
        <w:rPr>
          <w:rFonts w:ascii="Arial Narrow" w:hAnsi="Arial Narrow"/>
          <w:sz w:val="18"/>
          <w:szCs w:val="18"/>
        </w:rPr>
        <w:t>Typ stavby</w:t>
      </w:r>
      <w:r w:rsidRPr="001F2AB6">
        <w:rPr>
          <w:rFonts w:ascii="Arial Narrow" w:hAnsi="Arial Narrow"/>
          <w:sz w:val="18"/>
          <w:szCs w:val="18"/>
        </w:rPr>
        <w:tab/>
        <w:t>: NKP</w:t>
      </w:r>
    </w:p>
    <w:p w14:paraId="5E105D31" w14:textId="77777777" w:rsidR="00DA3FFD" w:rsidRPr="001F2AB6" w:rsidRDefault="00DA3FFD" w:rsidP="00C576D8">
      <w:pPr>
        <w:spacing w:after="40" w:line="240" w:lineRule="auto"/>
        <w:ind w:left="3686" w:hanging="2835"/>
        <w:rPr>
          <w:rFonts w:ascii="Arial Narrow" w:hAnsi="Arial Narrow"/>
          <w:sz w:val="18"/>
          <w:szCs w:val="18"/>
        </w:rPr>
      </w:pPr>
      <w:r w:rsidRPr="001F2AB6">
        <w:rPr>
          <w:rFonts w:ascii="Arial Narrow" w:hAnsi="Arial Narrow"/>
          <w:sz w:val="18"/>
          <w:szCs w:val="18"/>
        </w:rPr>
        <w:t>Unifikovaný názov NKP</w:t>
      </w:r>
      <w:r w:rsidRPr="001F2AB6">
        <w:rPr>
          <w:rFonts w:ascii="Arial Narrow" w:hAnsi="Arial Narrow"/>
          <w:sz w:val="18"/>
          <w:szCs w:val="18"/>
        </w:rPr>
        <w:tab/>
        <w:t>: Kaštieľ a park</w:t>
      </w:r>
    </w:p>
    <w:p w14:paraId="34D3F8D8" w14:textId="77777777" w:rsidR="00CC3876" w:rsidRPr="001F2AB6" w:rsidRDefault="00DA3FFD" w:rsidP="00C576D8">
      <w:pPr>
        <w:spacing w:after="40" w:line="240" w:lineRule="auto"/>
        <w:ind w:left="3686" w:hanging="2835"/>
        <w:rPr>
          <w:rFonts w:ascii="Arial Narrow" w:hAnsi="Arial Narrow"/>
          <w:sz w:val="18"/>
          <w:szCs w:val="18"/>
        </w:rPr>
      </w:pPr>
      <w:r w:rsidRPr="001F2AB6">
        <w:rPr>
          <w:rFonts w:ascii="Arial Narrow" w:hAnsi="Arial Narrow"/>
          <w:sz w:val="18"/>
          <w:szCs w:val="18"/>
        </w:rPr>
        <w:t>Zaužívaný názov</w:t>
      </w:r>
      <w:r w:rsidR="009E604A" w:rsidRPr="001F2AB6">
        <w:rPr>
          <w:rFonts w:ascii="Arial Narrow" w:hAnsi="Arial Narrow"/>
          <w:sz w:val="18"/>
          <w:szCs w:val="18"/>
        </w:rPr>
        <w:t xml:space="preserve"> NKP</w:t>
      </w:r>
      <w:r w:rsidR="00CC3876" w:rsidRPr="001F2AB6">
        <w:rPr>
          <w:rFonts w:ascii="Arial Narrow" w:hAnsi="Arial Narrow"/>
          <w:sz w:val="18"/>
          <w:szCs w:val="18"/>
        </w:rPr>
        <w:tab/>
      </w:r>
      <w:r w:rsidR="00CC3876" w:rsidRPr="001F2AB6">
        <w:rPr>
          <w:rFonts w:ascii="Arial Narrow" w:hAnsi="Arial Narrow"/>
          <w:bCs/>
          <w:sz w:val="18"/>
          <w:szCs w:val="18"/>
        </w:rPr>
        <w:t xml:space="preserve">: </w:t>
      </w:r>
      <w:proofErr w:type="spellStart"/>
      <w:r w:rsidRPr="001F2AB6">
        <w:rPr>
          <w:rFonts w:ascii="Arial Narrow" w:hAnsi="Arial Narrow"/>
          <w:b/>
          <w:sz w:val="18"/>
          <w:szCs w:val="18"/>
        </w:rPr>
        <w:t>Pálffyovský</w:t>
      </w:r>
      <w:proofErr w:type="spellEnd"/>
      <w:r w:rsidRPr="001F2AB6">
        <w:rPr>
          <w:rFonts w:ascii="Arial Narrow" w:hAnsi="Arial Narrow"/>
          <w:b/>
          <w:sz w:val="18"/>
          <w:szCs w:val="18"/>
        </w:rPr>
        <w:t xml:space="preserve"> kaštieľ</w:t>
      </w:r>
    </w:p>
    <w:p w14:paraId="42FE3A5B" w14:textId="77777777" w:rsidR="00DA3FFD" w:rsidRPr="001F2AB6" w:rsidRDefault="00DA3FFD" w:rsidP="00C576D8">
      <w:pPr>
        <w:spacing w:after="40" w:line="240" w:lineRule="auto"/>
        <w:ind w:left="3686" w:hanging="2835"/>
        <w:rPr>
          <w:rFonts w:ascii="Arial Narrow" w:hAnsi="Arial Narrow"/>
          <w:sz w:val="18"/>
          <w:szCs w:val="18"/>
        </w:rPr>
      </w:pPr>
      <w:r w:rsidRPr="001F2AB6">
        <w:rPr>
          <w:rFonts w:ascii="Arial Narrow" w:hAnsi="Arial Narrow"/>
          <w:sz w:val="18"/>
          <w:szCs w:val="18"/>
        </w:rPr>
        <w:t>Unifikovaný názov PO</w:t>
      </w:r>
      <w:r w:rsidRPr="001F2AB6">
        <w:rPr>
          <w:rFonts w:ascii="Arial Narrow" w:hAnsi="Arial Narrow"/>
          <w:sz w:val="18"/>
          <w:szCs w:val="18"/>
        </w:rPr>
        <w:tab/>
        <w:t xml:space="preserve">: </w:t>
      </w:r>
      <w:proofErr w:type="spellStart"/>
      <w:r w:rsidRPr="001F2AB6">
        <w:rPr>
          <w:rFonts w:ascii="Arial Narrow" w:hAnsi="Arial Narrow"/>
          <w:sz w:val="18"/>
          <w:szCs w:val="18"/>
        </w:rPr>
        <w:t>Pálffyovský</w:t>
      </w:r>
      <w:proofErr w:type="spellEnd"/>
      <w:r w:rsidRPr="001F2AB6">
        <w:rPr>
          <w:rFonts w:ascii="Arial Narrow" w:hAnsi="Arial Narrow"/>
          <w:sz w:val="18"/>
          <w:szCs w:val="18"/>
        </w:rPr>
        <w:t xml:space="preserve"> kaštieľ</w:t>
      </w:r>
    </w:p>
    <w:p w14:paraId="2E117E44" w14:textId="77777777" w:rsidR="00DA3FFD" w:rsidRPr="001F2AB6" w:rsidRDefault="00DA3FFD" w:rsidP="00C576D8">
      <w:pPr>
        <w:spacing w:after="40" w:line="240" w:lineRule="auto"/>
        <w:ind w:left="3686" w:hanging="2835"/>
        <w:rPr>
          <w:rFonts w:ascii="Arial Narrow" w:hAnsi="Arial Narrow"/>
          <w:bCs/>
          <w:sz w:val="18"/>
          <w:szCs w:val="18"/>
        </w:rPr>
      </w:pPr>
      <w:r w:rsidRPr="001F2AB6">
        <w:rPr>
          <w:rFonts w:ascii="Arial Narrow" w:hAnsi="Arial Narrow"/>
          <w:sz w:val="18"/>
          <w:szCs w:val="18"/>
        </w:rPr>
        <w:t>Druhové určenie PO</w:t>
      </w:r>
      <w:r w:rsidRPr="001F2AB6">
        <w:rPr>
          <w:rFonts w:ascii="Arial Narrow" w:hAnsi="Arial Narrow"/>
          <w:sz w:val="18"/>
          <w:szCs w:val="18"/>
        </w:rPr>
        <w:tab/>
        <w:t>: architektúra</w:t>
      </w:r>
    </w:p>
    <w:p w14:paraId="7025BBEF" w14:textId="77777777" w:rsidR="009E604A" w:rsidRPr="001F2AB6" w:rsidRDefault="009E604A" w:rsidP="00C576D8">
      <w:pPr>
        <w:spacing w:after="40" w:line="240" w:lineRule="auto"/>
        <w:ind w:left="3686" w:hanging="2835"/>
        <w:rPr>
          <w:rFonts w:ascii="Arial Narrow" w:hAnsi="Arial Narrow"/>
          <w:b/>
          <w:sz w:val="18"/>
          <w:szCs w:val="18"/>
        </w:rPr>
      </w:pPr>
      <w:proofErr w:type="spellStart"/>
      <w:r w:rsidRPr="001F2AB6">
        <w:rPr>
          <w:rFonts w:ascii="Arial Narrow" w:hAnsi="Arial Narrow"/>
          <w:sz w:val="18"/>
          <w:szCs w:val="18"/>
        </w:rPr>
        <w:t>č.ÚZPF</w:t>
      </w:r>
      <w:proofErr w:type="spellEnd"/>
      <w:r w:rsidRPr="001F2AB6">
        <w:rPr>
          <w:rFonts w:ascii="Arial Narrow" w:hAnsi="Arial Narrow"/>
          <w:sz w:val="18"/>
          <w:szCs w:val="18"/>
        </w:rPr>
        <w:t xml:space="preserve"> NKP</w:t>
      </w:r>
      <w:r w:rsidRPr="001F2AB6">
        <w:rPr>
          <w:rFonts w:ascii="Arial Narrow" w:hAnsi="Arial Narrow"/>
          <w:sz w:val="18"/>
          <w:szCs w:val="18"/>
        </w:rPr>
        <w:tab/>
      </w:r>
      <w:r w:rsidRPr="001F2AB6">
        <w:rPr>
          <w:rFonts w:ascii="Arial Narrow" w:hAnsi="Arial Narrow"/>
          <w:b/>
          <w:sz w:val="18"/>
          <w:szCs w:val="18"/>
        </w:rPr>
        <w:t xml:space="preserve">: </w:t>
      </w:r>
      <w:r w:rsidR="007F6424" w:rsidRPr="001F2AB6">
        <w:rPr>
          <w:rFonts w:ascii="Arial Narrow" w:hAnsi="Arial Narrow"/>
          <w:b/>
          <w:sz w:val="18"/>
          <w:szCs w:val="18"/>
        </w:rPr>
        <w:t>540/1</w:t>
      </w:r>
    </w:p>
    <w:p w14:paraId="72A7B9BB"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sz w:val="18"/>
          <w:szCs w:val="18"/>
          <w:lang w:eastAsia="sk-SK" w:bidi="he-IL"/>
        </w:rPr>
        <w:t>Doba vzniku</w:t>
      </w:r>
      <w:r w:rsidRPr="001F2AB6">
        <w:rPr>
          <w:rFonts w:ascii="Arial Narrow" w:eastAsia="Times New Roman" w:hAnsi="Arial Narrow" w:cs="Calibri"/>
          <w:sz w:val="18"/>
          <w:szCs w:val="18"/>
          <w:lang w:eastAsia="sk-SK" w:bidi="he-IL"/>
        </w:rPr>
        <w:tab/>
        <w:t>: 16.-</w:t>
      </w:r>
      <w:r w:rsidRPr="001F2AB6">
        <w:rPr>
          <w:rFonts w:ascii="Arial Narrow" w:eastAsia="Times New Roman" w:hAnsi="Arial Narrow" w:cs="Calibri"/>
          <w:bCs/>
          <w:sz w:val="18"/>
          <w:szCs w:val="18"/>
          <w:lang w:eastAsia="sk-SK" w:bidi="he-IL"/>
        </w:rPr>
        <w:t>17.st.</w:t>
      </w:r>
    </w:p>
    <w:p w14:paraId="278D2928"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sz w:val="18"/>
          <w:szCs w:val="18"/>
          <w:lang w:eastAsia="sk-SK" w:bidi="he-IL"/>
        </w:rPr>
        <w:t>Datovanie zmien</w:t>
      </w:r>
      <w:r w:rsidRPr="001F2AB6">
        <w:rPr>
          <w:rFonts w:ascii="Arial Narrow" w:eastAsia="Times New Roman" w:hAnsi="Arial Narrow" w:cs="Calibri"/>
          <w:sz w:val="18"/>
          <w:szCs w:val="18"/>
          <w:lang w:eastAsia="sk-SK" w:bidi="he-IL"/>
        </w:rPr>
        <w:tab/>
        <w:t xml:space="preserve">: </w:t>
      </w:r>
      <w:r w:rsidRPr="001F2AB6">
        <w:rPr>
          <w:rFonts w:ascii="Arial Narrow" w:eastAsia="Times New Roman" w:hAnsi="Arial Narrow" w:cs="Calibri"/>
          <w:bCs/>
          <w:sz w:val="18"/>
          <w:szCs w:val="18"/>
          <w:lang w:eastAsia="sk-SK" w:bidi="he-IL"/>
        </w:rPr>
        <w:t>1.pol.18.st.</w:t>
      </w:r>
    </w:p>
    <w:p w14:paraId="6D709E7F"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bCs/>
          <w:sz w:val="18"/>
          <w:szCs w:val="18"/>
          <w:lang w:eastAsia="sk-SK" w:bidi="he-IL"/>
        </w:rPr>
        <w:t>Prevládajúci sloh</w:t>
      </w:r>
      <w:r w:rsidRPr="001F2AB6">
        <w:rPr>
          <w:rFonts w:ascii="Arial Narrow" w:eastAsia="Times New Roman" w:hAnsi="Arial Narrow" w:cs="Calibri"/>
          <w:bCs/>
          <w:sz w:val="18"/>
          <w:szCs w:val="18"/>
          <w:lang w:eastAsia="sk-SK" w:bidi="he-IL"/>
        </w:rPr>
        <w:tab/>
        <w:t xml:space="preserve">: </w:t>
      </w:r>
      <w:proofErr w:type="spellStart"/>
      <w:r w:rsidRPr="001F2AB6">
        <w:rPr>
          <w:rFonts w:ascii="Arial Narrow" w:eastAsia="Times New Roman" w:hAnsi="Arial Narrow" w:cs="Calibri"/>
          <w:bCs/>
          <w:sz w:val="18"/>
          <w:szCs w:val="18"/>
          <w:lang w:eastAsia="sk-SK" w:bidi="he-IL"/>
        </w:rPr>
        <w:t>novorenesancia</w:t>
      </w:r>
      <w:proofErr w:type="spellEnd"/>
    </w:p>
    <w:p w14:paraId="147D6C78"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bCs/>
          <w:sz w:val="18"/>
          <w:szCs w:val="18"/>
          <w:lang w:eastAsia="sk-SK" w:bidi="he-IL"/>
        </w:rPr>
        <w:t>Pôdorys</w:t>
      </w:r>
      <w:r w:rsidRPr="001F2AB6">
        <w:rPr>
          <w:rFonts w:ascii="Arial Narrow" w:eastAsia="Times New Roman" w:hAnsi="Arial Narrow" w:cs="Calibri"/>
          <w:bCs/>
          <w:sz w:val="18"/>
          <w:szCs w:val="18"/>
          <w:lang w:eastAsia="sk-SK" w:bidi="he-IL"/>
        </w:rPr>
        <w:tab/>
        <w:t>: v tvare U</w:t>
      </w:r>
    </w:p>
    <w:p w14:paraId="2AB6F4A9"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proofErr w:type="spellStart"/>
      <w:r w:rsidRPr="001F2AB6">
        <w:rPr>
          <w:rFonts w:ascii="Arial Narrow" w:eastAsia="Times New Roman" w:hAnsi="Arial Narrow" w:cs="Calibri"/>
          <w:bCs/>
          <w:sz w:val="18"/>
          <w:szCs w:val="18"/>
          <w:lang w:eastAsia="sk-SK" w:bidi="he-IL"/>
        </w:rPr>
        <w:t>Podlažnosť</w:t>
      </w:r>
      <w:proofErr w:type="spellEnd"/>
      <w:r w:rsidRPr="001F2AB6">
        <w:rPr>
          <w:rFonts w:ascii="Arial Narrow" w:eastAsia="Times New Roman" w:hAnsi="Arial Narrow" w:cs="Calibri"/>
          <w:bCs/>
          <w:sz w:val="18"/>
          <w:szCs w:val="18"/>
          <w:lang w:eastAsia="sk-SK" w:bidi="he-IL"/>
        </w:rPr>
        <w:tab/>
        <w:t>: 3/-1</w:t>
      </w:r>
    </w:p>
    <w:p w14:paraId="47D4D2A8"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bCs/>
          <w:sz w:val="18"/>
          <w:szCs w:val="18"/>
          <w:lang w:eastAsia="sk-SK" w:bidi="he-IL"/>
        </w:rPr>
        <w:t>Využitie</w:t>
      </w:r>
      <w:r w:rsidRPr="001F2AB6">
        <w:rPr>
          <w:rFonts w:ascii="Arial Narrow" w:eastAsia="Times New Roman" w:hAnsi="Arial Narrow" w:cs="Calibri"/>
          <w:bCs/>
          <w:sz w:val="18"/>
          <w:szCs w:val="18"/>
          <w:lang w:eastAsia="sk-SK" w:bidi="he-IL"/>
        </w:rPr>
        <w:tab/>
        <w:t>: Sociálne zariadenie pre dospelých</w:t>
      </w:r>
    </w:p>
    <w:p w14:paraId="4AA25A03" w14:textId="77777777" w:rsidR="00963959" w:rsidRPr="001F2AB6" w:rsidRDefault="00963959" w:rsidP="00963959">
      <w:pPr>
        <w:shd w:val="clear" w:color="auto" w:fill="FFFFFF"/>
        <w:spacing w:after="0" w:line="240" w:lineRule="auto"/>
        <w:ind w:left="3686" w:hanging="2835"/>
        <w:rPr>
          <w:rFonts w:ascii="Arial Narrow" w:eastAsia="Times New Roman" w:hAnsi="Arial Narrow" w:cs="Calibri"/>
          <w:bCs/>
          <w:sz w:val="18"/>
          <w:szCs w:val="18"/>
          <w:lang w:eastAsia="sk-SK" w:bidi="he-IL"/>
        </w:rPr>
      </w:pPr>
      <w:r w:rsidRPr="001F2AB6">
        <w:rPr>
          <w:rFonts w:ascii="Arial Narrow" w:eastAsia="Times New Roman" w:hAnsi="Arial Narrow" w:cs="Calibri"/>
          <w:bCs/>
          <w:sz w:val="18"/>
          <w:szCs w:val="18"/>
          <w:lang w:eastAsia="sk-SK" w:bidi="he-IL"/>
        </w:rPr>
        <w:t>Stavebno-technický stav</w:t>
      </w:r>
      <w:r w:rsidRPr="001F2AB6">
        <w:rPr>
          <w:rFonts w:ascii="Arial Narrow" w:eastAsia="Times New Roman" w:hAnsi="Arial Narrow" w:cs="Calibri"/>
          <w:bCs/>
          <w:sz w:val="18"/>
          <w:szCs w:val="18"/>
          <w:lang w:eastAsia="sk-SK" w:bidi="he-IL"/>
        </w:rPr>
        <w:tab/>
        <w:t>: Narušený</w:t>
      </w:r>
    </w:p>
    <w:p w14:paraId="5163FCE8" w14:textId="77777777" w:rsidR="00963959" w:rsidRPr="001F2AB6" w:rsidRDefault="00963959" w:rsidP="00C576D8">
      <w:pPr>
        <w:spacing w:after="40" w:line="240" w:lineRule="auto"/>
        <w:ind w:left="3686" w:hanging="2835"/>
        <w:rPr>
          <w:rFonts w:ascii="Arial Narrow" w:hAnsi="Arial Narrow"/>
          <w:bCs/>
          <w:sz w:val="18"/>
          <w:szCs w:val="18"/>
        </w:rPr>
      </w:pPr>
      <w:r w:rsidRPr="001F2AB6">
        <w:rPr>
          <w:rFonts w:ascii="Arial Narrow" w:hAnsi="Arial Narrow"/>
          <w:bCs/>
          <w:sz w:val="18"/>
          <w:szCs w:val="18"/>
        </w:rPr>
        <w:t>Dátum vyhlásenia za KP</w:t>
      </w:r>
      <w:r w:rsidRPr="001F2AB6">
        <w:rPr>
          <w:rFonts w:ascii="Arial Narrow" w:hAnsi="Arial Narrow"/>
          <w:bCs/>
          <w:sz w:val="18"/>
          <w:szCs w:val="18"/>
        </w:rPr>
        <w:tab/>
        <w:t>: 17.07.1963</w:t>
      </w:r>
    </w:p>
    <w:p w14:paraId="03EA25A1" w14:textId="77777777" w:rsidR="00963959" w:rsidRPr="001F2AB6" w:rsidRDefault="00963959" w:rsidP="00C576D8">
      <w:pPr>
        <w:spacing w:after="40" w:line="240" w:lineRule="auto"/>
        <w:ind w:left="3686" w:hanging="2835"/>
        <w:rPr>
          <w:rFonts w:ascii="Arial Narrow" w:hAnsi="Arial Narrow"/>
          <w:bCs/>
          <w:sz w:val="18"/>
          <w:szCs w:val="18"/>
        </w:rPr>
      </w:pPr>
      <w:r w:rsidRPr="001F2AB6">
        <w:rPr>
          <w:rFonts w:ascii="Arial Narrow" w:hAnsi="Arial Narrow"/>
          <w:bCs/>
          <w:sz w:val="18"/>
          <w:szCs w:val="18"/>
        </w:rPr>
        <w:t>Číslo rozhodnutia</w:t>
      </w:r>
      <w:r w:rsidRPr="001F2AB6">
        <w:rPr>
          <w:rFonts w:ascii="Arial Narrow" w:hAnsi="Arial Narrow"/>
          <w:bCs/>
          <w:sz w:val="18"/>
          <w:szCs w:val="18"/>
        </w:rPr>
        <w:tab/>
        <w:t>: SKK ONV BRATISLAVA-VIDIEK</w:t>
      </w:r>
    </w:p>
    <w:p w14:paraId="3720B0DE" w14:textId="77777777" w:rsidR="00C14E55" w:rsidRPr="001F2AB6" w:rsidRDefault="00C14E55" w:rsidP="00C576D8">
      <w:pPr>
        <w:spacing w:after="40" w:line="240" w:lineRule="auto"/>
        <w:ind w:left="3686" w:hanging="2835"/>
        <w:rPr>
          <w:rFonts w:ascii="Arial Narrow" w:hAnsi="Arial Narrow"/>
          <w:bCs/>
          <w:sz w:val="18"/>
          <w:szCs w:val="18"/>
        </w:rPr>
      </w:pPr>
      <w:r w:rsidRPr="001F2AB6">
        <w:rPr>
          <w:rFonts w:ascii="Arial Narrow" w:hAnsi="Arial Narrow"/>
          <w:bCs/>
          <w:sz w:val="18"/>
          <w:szCs w:val="18"/>
        </w:rPr>
        <w:t>Charakter stavby</w:t>
      </w:r>
      <w:r w:rsidRPr="001F2AB6">
        <w:rPr>
          <w:rFonts w:ascii="Arial Narrow" w:hAnsi="Arial Narrow"/>
          <w:bCs/>
          <w:sz w:val="18"/>
          <w:szCs w:val="18"/>
        </w:rPr>
        <w:tab/>
        <w:t xml:space="preserve">: zmena dokončenej </w:t>
      </w:r>
      <w:r w:rsidR="00A9104B" w:rsidRPr="001F2AB6">
        <w:rPr>
          <w:rFonts w:ascii="Arial Narrow" w:hAnsi="Arial Narrow"/>
          <w:bCs/>
          <w:sz w:val="18"/>
          <w:szCs w:val="18"/>
        </w:rPr>
        <w:t xml:space="preserve">trvalej </w:t>
      </w:r>
      <w:r w:rsidRPr="001F2AB6">
        <w:rPr>
          <w:rFonts w:ascii="Arial Narrow" w:hAnsi="Arial Narrow"/>
          <w:bCs/>
          <w:sz w:val="18"/>
          <w:szCs w:val="18"/>
        </w:rPr>
        <w:t>stavby</w:t>
      </w:r>
    </w:p>
    <w:p w14:paraId="4AD3DD9C" w14:textId="731D3C81" w:rsidR="00F6078D" w:rsidRPr="001F2AB6" w:rsidRDefault="00F6078D" w:rsidP="00F6078D">
      <w:pPr>
        <w:spacing w:after="40" w:line="240" w:lineRule="auto"/>
        <w:ind w:left="3686" w:hanging="2835"/>
        <w:rPr>
          <w:rFonts w:ascii="Arial Narrow" w:hAnsi="Arial Narrow"/>
          <w:bCs/>
          <w:sz w:val="18"/>
          <w:szCs w:val="18"/>
        </w:rPr>
      </w:pPr>
      <w:r w:rsidRPr="001F2AB6">
        <w:rPr>
          <w:rFonts w:ascii="Arial Narrow" w:hAnsi="Arial Narrow"/>
          <w:bCs/>
          <w:sz w:val="18"/>
          <w:szCs w:val="18"/>
        </w:rPr>
        <w:t>Identifikačný kód stavby</w:t>
      </w:r>
      <w:r w:rsidRPr="001F2AB6">
        <w:rPr>
          <w:rFonts w:ascii="Arial Narrow" w:hAnsi="Arial Narrow"/>
          <w:bCs/>
          <w:sz w:val="18"/>
          <w:szCs w:val="18"/>
        </w:rPr>
        <w:tab/>
        <w:t>:</w:t>
      </w:r>
      <w:r w:rsidR="00D14077" w:rsidRPr="001F2AB6">
        <w:rPr>
          <w:rFonts w:ascii="Arial Narrow" w:hAnsi="Arial Narrow"/>
          <w:bCs/>
          <w:sz w:val="18"/>
          <w:szCs w:val="18"/>
        </w:rPr>
        <w:t xml:space="preserve"> 1280</w:t>
      </w:r>
      <w:r w:rsidR="00212F78" w:rsidRPr="001F2AB6">
        <w:rPr>
          <w:rFonts w:ascii="Arial Narrow" w:hAnsi="Arial Narrow"/>
          <w:bCs/>
          <w:sz w:val="18"/>
          <w:szCs w:val="18"/>
        </w:rPr>
        <w:t xml:space="preserve">  / Budovy pre sociálne služby</w:t>
      </w:r>
    </w:p>
    <w:p w14:paraId="7C2E0950" w14:textId="77777777" w:rsidR="00A9104B" w:rsidRPr="001F2AB6" w:rsidRDefault="00A9104B" w:rsidP="00A9104B">
      <w:pPr>
        <w:pStyle w:val="Bezriadkovania"/>
        <w:rPr>
          <w:rFonts w:ascii="Arial Narrow" w:hAnsi="Arial Narrow"/>
          <w:sz w:val="18"/>
          <w:szCs w:val="18"/>
        </w:rPr>
      </w:pPr>
      <w:r w:rsidRPr="001F2AB6">
        <w:rPr>
          <w:rFonts w:ascii="Arial Narrow" w:hAnsi="Arial Narrow"/>
          <w:sz w:val="18"/>
          <w:szCs w:val="18"/>
        </w:rPr>
        <w:tab/>
        <w:t xml:space="preserve">  </w:t>
      </w:r>
    </w:p>
    <w:p w14:paraId="0D284C02" w14:textId="32A8ECE9" w:rsidR="00A9104B" w:rsidRPr="001F2AB6" w:rsidRDefault="00A9104B" w:rsidP="00A9104B">
      <w:pPr>
        <w:spacing w:after="40" w:line="240" w:lineRule="auto"/>
        <w:ind w:left="3686" w:hanging="2835"/>
        <w:rPr>
          <w:rFonts w:ascii="Arial Narrow" w:hAnsi="Arial Narrow"/>
          <w:b/>
          <w:bCs/>
          <w:sz w:val="18"/>
          <w:szCs w:val="18"/>
        </w:rPr>
      </w:pPr>
      <w:r w:rsidRPr="001F2AB6">
        <w:rPr>
          <w:rFonts w:ascii="Arial Narrow" w:hAnsi="Arial Narrow"/>
          <w:bCs/>
          <w:sz w:val="18"/>
          <w:szCs w:val="18"/>
        </w:rPr>
        <w:t xml:space="preserve">Stupeň </w:t>
      </w:r>
      <w:proofErr w:type="spellStart"/>
      <w:r w:rsidRPr="001F2AB6">
        <w:rPr>
          <w:rFonts w:ascii="Arial Narrow" w:hAnsi="Arial Narrow"/>
          <w:bCs/>
          <w:sz w:val="18"/>
          <w:szCs w:val="18"/>
        </w:rPr>
        <w:t>dokumetntácie</w:t>
      </w:r>
      <w:proofErr w:type="spellEnd"/>
      <w:r w:rsidRPr="001F2AB6">
        <w:rPr>
          <w:rFonts w:ascii="Arial Narrow" w:hAnsi="Arial Narrow"/>
          <w:bCs/>
          <w:sz w:val="18"/>
          <w:szCs w:val="18"/>
        </w:rPr>
        <w:tab/>
        <w:t xml:space="preserve">: </w:t>
      </w:r>
      <w:r w:rsidR="00F75C99">
        <w:rPr>
          <w:rFonts w:ascii="Arial Narrow" w:hAnsi="Arial Narrow"/>
          <w:b/>
          <w:bCs/>
          <w:sz w:val="18"/>
          <w:szCs w:val="18"/>
        </w:rPr>
        <w:t>Projekt stavby/ vykonávací projekt</w:t>
      </w:r>
    </w:p>
    <w:p w14:paraId="5DF8ABA3" w14:textId="77777777" w:rsidR="00C14E55" w:rsidRPr="00566512" w:rsidRDefault="00C14E55" w:rsidP="00A9104B">
      <w:pPr>
        <w:pStyle w:val="Bezriadkovania"/>
        <w:rPr>
          <w:rFonts w:ascii="Arial Narrow" w:hAnsi="Arial Narrow"/>
          <w:sz w:val="18"/>
          <w:szCs w:val="18"/>
          <w:lang w:val="pl-PL"/>
        </w:rPr>
      </w:pPr>
    </w:p>
    <w:p w14:paraId="27DD6DEC" w14:textId="3EA3EBD3" w:rsidR="00A9104B" w:rsidRPr="001F2AB6" w:rsidRDefault="00826A3B" w:rsidP="00826A3B">
      <w:pPr>
        <w:pStyle w:val="Odsekzoznamu"/>
        <w:spacing w:after="40" w:line="240" w:lineRule="auto"/>
        <w:ind w:left="851" w:hanging="851"/>
        <w:rPr>
          <w:rFonts w:ascii="Arial Narrow" w:hAnsi="Arial Narrow"/>
          <w:b/>
          <w:bCs/>
          <w:sz w:val="18"/>
          <w:szCs w:val="18"/>
        </w:rPr>
      </w:pPr>
      <w:r>
        <w:rPr>
          <w:rFonts w:ascii="Arial Narrow" w:hAnsi="Arial Narrow"/>
          <w:b/>
          <w:bCs/>
          <w:sz w:val="18"/>
          <w:szCs w:val="18"/>
        </w:rPr>
        <w:t>1.2</w:t>
      </w:r>
      <w:r>
        <w:rPr>
          <w:rFonts w:ascii="Arial Narrow" w:hAnsi="Arial Narrow"/>
          <w:b/>
          <w:bCs/>
          <w:sz w:val="18"/>
          <w:szCs w:val="18"/>
        </w:rPr>
        <w:tab/>
      </w:r>
      <w:r w:rsidR="00A9104B" w:rsidRPr="001F2AB6">
        <w:rPr>
          <w:rFonts w:ascii="Arial Narrow" w:hAnsi="Arial Narrow"/>
          <w:b/>
          <w:bCs/>
          <w:sz w:val="18"/>
          <w:szCs w:val="18"/>
        </w:rPr>
        <w:t>IDENTIFIKAČNÉ ÚDAJE STAVEBNÍKA</w:t>
      </w:r>
    </w:p>
    <w:p w14:paraId="74CECB2D" w14:textId="77777777" w:rsidR="00A9104B" w:rsidRPr="00566512" w:rsidRDefault="00A9104B" w:rsidP="00A9104B">
      <w:pPr>
        <w:pStyle w:val="Bezriadkovania"/>
        <w:rPr>
          <w:rFonts w:ascii="Arial Narrow" w:hAnsi="Arial Narrow"/>
          <w:sz w:val="18"/>
          <w:szCs w:val="18"/>
          <w:lang w:val="pl-PL"/>
        </w:rPr>
      </w:pPr>
    </w:p>
    <w:p w14:paraId="3C557263" w14:textId="77777777" w:rsidR="00F15D90" w:rsidRPr="001F2AB6" w:rsidRDefault="00CC3876" w:rsidP="00F15D90">
      <w:pPr>
        <w:tabs>
          <w:tab w:val="left" w:pos="3686"/>
        </w:tabs>
        <w:spacing w:after="40" w:line="240" w:lineRule="auto"/>
        <w:ind w:left="143" w:firstLine="708"/>
        <w:rPr>
          <w:rFonts w:ascii="Arial Narrow" w:hAnsi="Arial Narrow"/>
          <w:b/>
          <w:sz w:val="18"/>
          <w:szCs w:val="18"/>
        </w:rPr>
      </w:pPr>
      <w:r w:rsidRPr="001F2AB6">
        <w:rPr>
          <w:rFonts w:ascii="Arial Narrow" w:hAnsi="Arial Narrow"/>
          <w:bCs/>
          <w:sz w:val="18"/>
          <w:szCs w:val="18"/>
        </w:rPr>
        <w:t>Vlastník stavby</w:t>
      </w:r>
      <w:r w:rsidRPr="001F2AB6">
        <w:rPr>
          <w:rFonts w:ascii="Arial Narrow" w:hAnsi="Arial Narrow"/>
          <w:bCs/>
          <w:sz w:val="18"/>
          <w:szCs w:val="18"/>
        </w:rPr>
        <w:tab/>
      </w:r>
      <w:r w:rsidRPr="001F2AB6">
        <w:rPr>
          <w:rFonts w:ascii="Arial Narrow" w:hAnsi="Arial Narrow"/>
          <w:b/>
          <w:bCs/>
          <w:sz w:val="18"/>
          <w:szCs w:val="18"/>
        </w:rPr>
        <w:t xml:space="preserve">: </w:t>
      </w:r>
      <w:r w:rsidR="00F15D90" w:rsidRPr="001F2AB6">
        <w:rPr>
          <w:rFonts w:ascii="Arial Narrow" w:hAnsi="Arial Narrow"/>
          <w:b/>
          <w:sz w:val="18"/>
          <w:szCs w:val="18"/>
        </w:rPr>
        <w:t>Bratislavský samosprávny kraj</w:t>
      </w:r>
    </w:p>
    <w:p w14:paraId="35120F51" w14:textId="77777777" w:rsidR="00F15D90" w:rsidRPr="001F2AB6" w:rsidRDefault="00F15D90" w:rsidP="00F15D90">
      <w:pPr>
        <w:tabs>
          <w:tab w:val="left" w:pos="3686"/>
        </w:tabs>
        <w:spacing w:after="40" w:line="240" w:lineRule="auto"/>
        <w:ind w:left="143" w:firstLine="708"/>
        <w:rPr>
          <w:rFonts w:ascii="Arial Narrow" w:hAnsi="Arial Narrow"/>
          <w:b/>
          <w:sz w:val="18"/>
          <w:szCs w:val="18"/>
        </w:rPr>
      </w:pPr>
      <w:r w:rsidRPr="001F2AB6">
        <w:rPr>
          <w:rFonts w:ascii="Arial Narrow" w:hAnsi="Arial Narrow"/>
          <w:b/>
          <w:sz w:val="18"/>
          <w:szCs w:val="18"/>
        </w:rPr>
        <w:tab/>
        <w:t xml:space="preserve">  Sabinovská 16, Bratislava, PSČ 820 05, SR</w:t>
      </w:r>
    </w:p>
    <w:p w14:paraId="10E2579E" w14:textId="77777777" w:rsidR="00F15D90" w:rsidRPr="001F2AB6" w:rsidRDefault="00F15D90" w:rsidP="00F15D90">
      <w:pPr>
        <w:tabs>
          <w:tab w:val="left" w:pos="3686"/>
        </w:tabs>
        <w:spacing w:after="40" w:line="240" w:lineRule="auto"/>
        <w:ind w:left="143" w:firstLine="708"/>
        <w:rPr>
          <w:rFonts w:ascii="Arial Narrow" w:hAnsi="Arial Narrow"/>
          <w:bCs/>
          <w:sz w:val="18"/>
          <w:szCs w:val="18"/>
        </w:rPr>
      </w:pPr>
      <w:r w:rsidRPr="001F2AB6">
        <w:rPr>
          <w:rFonts w:ascii="Arial Narrow" w:hAnsi="Arial Narrow"/>
          <w:b/>
          <w:bCs/>
          <w:sz w:val="18"/>
          <w:szCs w:val="18"/>
        </w:rPr>
        <w:tab/>
        <w:t xml:space="preserve">  </w:t>
      </w:r>
      <w:r w:rsidRPr="001F2AB6">
        <w:rPr>
          <w:rFonts w:ascii="Arial Narrow" w:hAnsi="Arial Narrow"/>
          <w:bCs/>
          <w:sz w:val="18"/>
          <w:szCs w:val="18"/>
        </w:rPr>
        <w:t>Podiel 1/1</w:t>
      </w:r>
    </w:p>
    <w:p w14:paraId="5647FCEC" w14:textId="11AADC87" w:rsidR="00A108CF" w:rsidRPr="001F2AB6" w:rsidRDefault="00A108CF" w:rsidP="00B216F9">
      <w:pPr>
        <w:spacing w:after="40" w:line="240" w:lineRule="auto"/>
        <w:ind w:left="3686" w:hanging="2835"/>
        <w:rPr>
          <w:rFonts w:ascii="Arial Narrow" w:hAnsi="Arial Narrow"/>
          <w:b/>
          <w:bCs/>
          <w:sz w:val="18"/>
          <w:szCs w:val="18"/>
        </w:rPr>
      </w:pPr>
      <w:r w:rsidRPr="001F2AB6">
        <w:rPr>
          <w:rFonts w:ascii="Arial Narrow" w:hAnsi="Arial Narrow"/>
          <w:bCs/>
          <w:sz w:val="18"/>
          <w:szCs w:val="18"/>
        </w:rPr>
        <w:t>U</w:t>
      </w:r>
      <w:r w:rsidR="00C54054" w:rsidRPr="001F2AB6">
        <w:rPr>
          <w:rFonts w:ascii="Arial Narrow" w:hAnsi="Arial Narrow"/>
          <w:bCs/>
          <w:sz w:val="18"/>
          <w:szCs w:val="18"/>
        </w:rPr>
        <w:t>ž</w:t>
      </w:r>
      <w:r w:rsidRPr="001F2AB6">
        <w:rPr>
          <w:rFonts w:ascii="Arial Narrow" w:hAnsi="Arial Narrow"/>
          <w:bCs/>
          <w:sz w:val="18"/>
          <w:szCs w:val="18"/>
        </w:rPr>
        <w:t>ívateľ</w:t>
      </w:r>
      <w:r w:rsidRPr="001F2AB6">
        <w:rPr>
          <w:rFonts w:ascii="Arial Narrow" w:hAnsi="Arial Narrow"/>
          <w:bCs/>
          <w:sz w:val="18"/>
          <w:szCs w:val="18"/>
        </w:rPr>
        <w:tab/>
      </w:r>
      <w:r w:rsidR="00CC3876" w:rsidRPr="001F2AB6">
        <w:rPr>
          <w:rFonts w:ascii="Arial Narrow" w:hAnsi="Arial Narrow"/>
          <w:bCs/>
          <w:sz w:val="18"/>
          <w:szCs w:val="18"/>
        </w:rPr>
        <w:t xml:space="preserve">: </w:t>
      </w:r>
      <w:r w:rsidRPr="001F2AB6">
        <w:rPr>
          <w:rFonts w:ascii="Arial Narrow" w:hAnsi="Arial Narrow"/>
          <w:b/>
          <w:bCs/>
          <w:sz w:val="18"/>
          <w:szCs w:val="18"/>
        </w:rPr>
        <w:t>Domov sociálnych služieb a zariadenia pre seniorov Kaštieľ</w:t>
      </w:r>
    </w:p>
    <w:p w14:paraId="22BED03D" w14:textId="77777777" w:rsidR="00A108CF" w:rsidRPr="001F2AB6" w:rsidRDefault="00A108CF" w:rsidP="00A108CF">
      <w:pPr>
        <w:spacing w:after="40" w:line="240" w:lineRule="auto"/>
        <w:ind w:left="3686"/>
        <w:rPr>
          <w:rFonts w:ascii="Arial Narrow" w:hAnsi="Arial Narrow"/>
          <w:b/>
          <w:bCs/>
          <w:sz w:val="18"/>
          <w:szCs w:val="18"/>
        </w:rPr>
      </w:pPr>
      <w:r w:rsidRPr="001F2AB6">
        <w:rPr>
          <w:rFonts w:ascii="Arial Narrow" w:hAnsi="Arial Narrow"/>
          <w:sz w:val="18"/>
          <w:szCs w:val="18"/>
        </w:rPr>
        <w:t xml:space="preserve">  - rozpočtová organizácia s vlastnou právnou subjektivitou</w:t>
      </w:r>
    </w:p>
    <w:p w14:paraId="0D477A39" w14:textId="77777777" w:rsidR="00CC3876" w:rsidRPr="001F2AB6" w:rsidRDefault="00A108CF" w:rsidP="00A108CF">
      <w:pPr>
        <w:spacing w:after="40" w:line="240" w:lineRule="auto"/>
        <w:ind w:left="3686"/>
        <w:rPr>
          <w:rFonts w:ascii="Arial Narrow" w:hAnsi="Arial Narrow"/>
          <w:b/>
          <w:bCs/>
          <w:sz w:val="18"/>
          <w:szCs w:val="18"/>
        </w:rPr>
      </w:pPr>
      <w:r w:rsidRPr="001F2AB6">
        <w:rPr>
          <w:rFonts w:ascii="Arial Narrow" w:hAnsi="Arial Narrow"/>
          <w:b/>
          <w:bCs/>
          <w:sz w:val="18"/>
          <w:szCs w:val="18"/>
        </w:rPr>
        <w:t xml:space="preserve">  Hlavná 13, Stupava, PSČ 900 31, SR</w:t>
      </w:r>
    </w:p>
    <w:p w14:paraId="0A2889D1" w14:textId="77777777" w:rsidR="00A108CF" w:rsidRPr="001F2AB6" w:rsidRDefault="00A108CF" w:rsidP="00A108CF">
      <w:pPr>
        <w:spacing w:after="40" w:line="240" w:lineRule="auto"/>
        <w:ind w:left="3686"/>
        <w:rPr>
          <w:rFonts w:ascii="Arial Narrow" w:hAnsi="Arial Narrow"/>
          <w:bCs/>
          <w:sz w:val="18"/>
          <w:szCs w:val="18"/>
        </w:rPr>
      </w:pPr>
      <w:r w:rsidRPr="001F2AB6">
        <w:rPr>
          <w:rFonts w:ascii="Arial Narrow" w:hAnsi="Arial Narrow"/>
          <w:b/>
          <w:bCs/>
          <w:sz w:val="18"/>
          <w:szCs w:val="18"/>
        </w:rPr>
        <w:t xml:space="preserve">  r</w:t>
      </w:r>
      <w:r w:rsidRPr="001F2AB6">
        <w:rPr>
          <w:rFonts w:ascii="Arial Narrow" w:hAnsi="Arial Narrow"/>
          <w:bCs/>
          <w:sz w:val="18"/>
          <w:szCs w:val="18"/>
        </w:rPr>
        <w:t>iaditeľ: Mgr. Jana Gavorníková</w:t>
      </w:r>
    </w:p>
    <w:p w14:paraId="503BD7BD" w14:textId="77777777" w:rsidR="00FC7D2B" w:rsidRPr="001F2AB6" w:rsidRDefault="00FC7D2B" w:rsidP="00FC7D2B">
      <w:pPr>
        <w:spacing w:after="40" w:line="240" w:lineRule="auto"/>
        <w:ind w:left="3686" w:hanging="2835"/>
        <w:rPr>
          <w:rFonts w:ascii="Arial Narrow" w:hAnsi="Arial Narrow"/>
          <w:b/>
          <w:bCs/>
          <w:sz w:val="18"/>
          <w:szCs w:val="18"/>
        </w:rPr>
      </w:pPr>
      <w:r w:rsidRPr="001F2AB6">
        <w:rPr>
          <w:rFonts w:ascii="Arial Narrow" w:hAnsi="Arial Narrow"/>
          <w:bCs/>
          <w:sz w:val="18"/>
          <w:szCs w:val="18"/>
        </w:rPr>
        <w:t>Stavebník</w:t>
      </w:r>
      <w:r w:rsidRPr="001F2AB6">
        <w:rPr>
          <w:rFonts w:ascii="Arial Narrow" w:hAnsi="Arial Narrow"/>
          <w:bCs/>
          <w:sz w:val="18"/>
          <w:szCs w:val="18"/>
        </w:rPr>
        <w:tab/>
        <w:t xml:space="preserve">: </w:t>
      </w:r>
      <w:r w:rsidRPr="001F2AB6">
        <w:rPr>
          <w:rFonts w:ascii="Arial Narrow" w:hAnsi="Arial Narrow"/>
          <w:b/>
          <w:bCs/>
          <w:sz w:val="18"/>
          <w:szCs w:val="18"/>
        </w:rPr>
        <w:t>Domov sociálnych služieb a zariadenia pre seniorov Kaštieľ</w:t>
      </w:r>
    </w:p>
    <w:p w14:paraId="22D04C12" w14:textId="77777777" w:rsidR="00FC7D2B" w:rsidRPr="001F2AB6" w:rsidRDefault="00FC7D2B" w:rsidP="00FC7D2B">
      <w:pPr>
        <w:spacing w:after="40" w:line="240" w:lineRule="auto"/>
        <w:ind w:left="3686"/>
        <w:rPr>
          <w:rFonts w:ascii="Arial Narrow" w:hAnsi="Arial Narrow"/>
          <w:b/>
          <w:bCs/>
          <w:sz w:val="18"/>
          <w:szCs w:val="18"/>
        </w:rPr>
      </w:pPr>
      <w:r w:rsidRPr="001F2AB6">
        <w:rPr>
          <w:rFonts w:ascii="Arial Narrow" w:hAnsi="Arial Narrow"/>
          <w:sz w:val="18"/>
          <w:szCs w:val="18"/>
        </w:rPr>
        <w:t xml:space="preserve">  - rozpočtová organizácia s vlastnou právnou subjektivitou</w:t>
      </w:r>
    </w:p>
    <w:p w14:paraId="2C032349" w14:textId="77777777" w:rsidR="00FC7D2B" w:rsidRPr="001F2AB6" w:rsidRDefault="00FC7D2B" w:rsidP="00FC7D2B">
      <w:pPr>
        <w:spacing w:after="40" w:line="240" w:lineRule="auto"/>
        <w:ind w:left="3686"/>
        <w:rPr>
          <w:rFonts w:ascii="Arial Narrow" w:hAnsi="Arial Narrow"/>
          <w:b/>
          <w:bCs/>
          <w:sz w:val="18"/>
          <w:szCs w:val="18"/>
        </w:rPr>
      </w:pPr>
      <w:r w:rsidRPr="001F2AB6">
        <w:rPr>
          <w:rFonts w:ascii="Arial Narrow" w:hAnsi="Arial Narrow"/>
          <w:b/>
          <w:bCs/>
          <w:sz w:val="18"/>
          <w:szCs w:val="18"/>
        </w:rPr>
        <w:t xml:space="preserve">  Hlavná </w:t>
      </w:r>
      <w:r w:rsidR="00FA3D76" w:rsidRPr="001F2AB6">
        <w:rPr>
          <w:rFonts w:ascii="Arial Narrow" w:hAnsi="Arial Narrow"/>
          <w:b/>
          <w:bCs/>
          <w:sz w:val="18"/>
          <w:szCs w:val="18"/>
        </w:rPr>
        <w:t>380/</w:t>
      </w:r>
      <w:r w:rsidRPr="001F2AB6">
        <w:rPr>
          <w:rFonts w:ascii="Arial Narrow" w:hAnsi="Arial Narrow"/>
          <w:b/>
          <w:bCs/>
          <w:sz w:val="18"/>
          <w:szCs w:val="18"/>
        </w:rPr>
        <w:t>13, Stupava, PSČ 900 31, SR</w:t>
      </w:r>
    </w:p>
    <w:p w14:paraId="0F6D6BB5" w14:textId="77777777" w:rsidR="00FC7D2B" w:rsidRPr="001F2AB6" w:rsidRDefault="00FC7D2B" w:rsidP="00FC7D2B">
      <w:pPr>
        <w:spacing w:after="40" w:line="240" w:lineRule="auto"/>
        <w:ind w:left="3686"/>
        <w:rPr>
          <w:rFonts w:ascii="Arial Narrow" w:hAnsi="Arial Narrow"/>
          <w:bCs/>
          <w:sz w:val="18"/>
          <w:szCs w:val="18"/>
        </w:rPr>
      </w:pPr>
      <w:r w:rsidRPr="001F2AB6">
        <w:rPr>
          <w:rFonts w:ascii="Arial Narrow" w:hAnsi="Arial Narrow"/>
          <w:b/>
          <w:bCs/>
          <w:sz w:val="18"/>
          <w:szCs w:val="18"/>
        </w:rPr>
        <w:t xml:space="preserve">  r</w:t>
      </w:r>
      <w:r w:rsidRPr="001F2AB6">
        <w:rPr>
          <w:rFonts w:ascii="Arial Narrow" w:hAnsi="Arial Narrow"/>
          <w:bCs/>
          <w:sz w:val="18"/>
          <w:szCs w:val="18"/>
        </w:rPr>
        <w:t>iaditeľ: Mgr. Jana Gavorníková</w:t>
      </w:r>
    </w:p>
    <w:p w14:paraId="7784D5B9" w14:textId="77777777" w:rsidR="001F2AB6" w:rsidRPr="001F2AB6" w:rsidRDefault="001F2AB6" w:rsidP="00FC7D2B">
      <w:pPr>
        <w:spacing w:after="40" w:line="240" w:lineRule="auto"/>
        <w:ind w:left="3686"/>
        <w:rPr>
          <w:rFonts w:ascii="Arial Narrow" w:hAnsi="Arial Narrow"/>
          <w:sz w:val="18"/>
          <w:szCs w:val="18"/>
        </w:rPr>
      </w:pPr>
    </w:p>
    <w:p w14:paraId="73C9BD77" w14:textId="1D1E84E1" w:rsidR="002F16A2" w:rsidRPr="001F2AB6" w:rsidRDefault="00826A3B" w:rsidP="00826A3B">
      <w:pPr>
        <w:pStyle w:val="Odsekzoznamu"/>
        <w:spacing w:after="40" w:line="240" w:lineRule="auto"/>
        <w:ind w:left="851" w:hanging="851"/>
        <w:rPr>
          <w:rFonts w:ascii="Arial Narrow" w:hAnsi="Arial Narrow"/>
          <w:b/>
          <w:bCs/>
          <w:sz w:val="18"/>
          <w:szCs w:val="18"/>
        </w:rPr>
      </w:pPr>
      <w:r>
        <w:rPr>
          <w:rFonts w:ascii="Arial Narrow" w:hAnsi="Arial Narrow"/>
          <w:b/>
          <w:bCs/>
          <w:sz w:val="18"/>
          <w:szCs w:val="18"/>
        </w:rPr>
        <w:t>1.3</w:t>
      </w:r>
      <w:r>
        <w:rPr>
          <w:rFonts w:ascii="Arial Narrow" w:hAnsi="Arial Narrow"/>
          <w:b/>
          <w:bCs/>
          <w:sz w:val="18"/>
          <w:szCs w:val="18"/>
        </w:rPr>
        <w:tab/>
      </w:r>
      <w:r w:rsidR="002F16A2" w:rsidRPr="001F2AB6">
        <w:rPr>
          <w:rFonts w:ascii="Arial Narrow" w:hAnsi="Arial Narrow"/>
          <w:b/>
          <w:bCs/>
          <w:sz w:val="18"/>
          <w:szCs w:val="18"/>
        </w:rPr>
        <w:t>IDENTIFIKAČNÉ ÚDAJE PROJEKTANTA</w:t>
      </w:r>
    </w:p>
    <w:p w14:paraId="1D767FB6" w14:textId="77777777" w:rsidR="00CC3876" w:rsidRPr="001F2AB6" w:rsidRDefault="00CC3876" w:rsidP="00A108CF">
      <w:pPr>
        <w:spacing w:after="40" w:line="240" w:lineRule="auto"/>
        <w:rPr>
          <w:rFonts w:ascii="Arial Narrow" w:hAnsi="Arial Narrow"/>
          <w:b/>
          <w:bCs/>
          <w:sz w:val="18"/>
          <w:szCs w:val="18"/>
        </w:rPr>
      </w:pPr>
    </w:p>
    <w:p w14:paraId="660E17CC" w14:textId="77777777" w:rsidR="00E171F4" w:rsidRPr="001F2AB6" w:rsidRDefault="00A9104B" w:rsidP="00E171F4">
      <w:pPr>
        <w:spacing w:after="40" w:line="240" w:lineRule="auto"/>
        <w:ind w:left="3686" w:hanging="2835"/>
        <w:rPr>
          <w:rFonts w:ascii="Arial Narrow" w:hAnsi="Arial Narrow"/>
          <w:b/>
          <w:bCs/>
          <w:sz w:val="18"/>
          <w:szCs w:val="18"/>
        </w:rPr>
      </w:pPr>
      <w:r w:rsidRPr="001F2AB6">
        <w:rPr>
          <w:rFonts w:ascii="Arial Narrow" w:hAnsi="Arial Narrow"/>
          <w:b/>
          <w:bCs/>
          <w:sz w:val="18"/>
          <w:szCs w:val="18"/>
        </w:rPr>
        <w:t>Generálny projektant</w:t>
      </w:r>
      <w:r w:rsidR="00CC3876" w:rsidRPr="001F2AB6">
        <w:rPr>
          <w:rFonts w:ascii="Arial Narrow" w:hAnsi="Arial Narrow"/>
          <w:b/>
          <w:bCs/>
          <w:sz w:val="18"/>
          <w:szCs w:val="18"/>
        </w:rPr>
        <w:tab/>
        <w:t xml:space="preserve">: </w:t>
      </w:r>
      <w:proofErr w:type="spellStart"/>
      <w:r w:rsidR="00E171F4" w:rsidRPr="001F2AB6">
        <w:rPr>
          <w:rFonts w:ascii="Arial Narrow" w:hAnsi="Arial Narrow"/>
          <w:b/>
          <w:bCs/>
          <w:sz w:val="18"/>
          <w:szCs w:val="18"/>
        </w:rPr>
        <w:t>KFA_norbert</w:t>
      </w:r>
      <w:proofErr w:type="spellEnd"/>
      <w:r w:rsidR="00E171F4" w:rsidRPr="001F2AB6">
        <w:rPr>
          <w:rFonts w:ascii="Arial Narrow" w:hAnsi="Arial Narrow"/>
          <w:b/>
          <w:bCs/>
          <w:sz w:val="18"/>
          <w:szCs w:val="18"/>
        </w:rPr>
        <w:t xml:space="preserve"> </w:t>
      </w:r>
      <w:proofErr w:type="spellStart"/>
      <w:r w:rsidR="00E171F4" w:rsidRPr="001F2AB6">
        <w:rPr>
          <w:rFonts w:ascii="Arial Narrow" w:hAnsi="Arial Narrow"/>
          <w:b/>
          <w:bCs/>
          <w:sz w:val="18"/>
          <w:szCs w:val="18"/>
        </w:rPr>
        <w:t>šmondrk</w:t>
      </w:r>
      <w:proofErr w:type="spellEnd"/>
      <w:r w:rsidR="00E171F4" w:rsidRPr="001F2AB6">
        <w:rPr>
          <w:rFonts w:ascii="Arial Narrow" w:hAnsi="Arial Narrow"/>
          <w:b/>
          <w:bCs/>
          <w:sz w:val="18"/>
          <w:szCs w:val="18"/>
        </w:rPr>
        <w:t xml:space="preserve"> spol. s.r.o.</w:t>
      </w:r>
    </w:p>
    <w:p w14:paraId="45B3CD2B" w14:textId="77777777" w:rsidR="00A9104B" w:rsidRPr="001F2AB6" w:rsidRDefault="00E171F4" w:rsidP="00E171F4">
      <w:pPr>
        <w:spacing w:after="40" w:line="240" w:lineRule="auto"/>
        <w:ind w:left="3686" w:hanging="2835"/>
        <w:rPr>
          <w:rFonts w:ascii="Arial Narrow" w:hAnsi="Arial Narrow"/>
          <w:b/>
          <w:bCs/>
          <w:sz w:val="18"/>
          <w:szCs w:val="18"/>
        </w:rPr>
      </w:pPr>
      <w:r w:rsidRPr="001F2AB6">
        <w:rPr>
          <w:rFonts w:ascii="Arial Narrow" w:hAnsi="Arial Narrow"/>
          <w:b/>
          <w:bCs/>
          <w:sz w:val="18"/>
          <w:szCs w:val="18"/>
        </w:rPr>
        <w:tab/>
        <w:t xml:space="preserve">  Karpatská 7001/200, 811 05, Bratislava</w:t>
      </w:r>
    </w:p>
    <w:p w14:paraId="1DD2BF38" w14:textId="77777777" w:rsidR="00A9104B" w:rsidRPr="001F2AB6" w:rsidRDefault="00A9104B" w:rsidP="00E171F4">
      <w:pPr>
        <w:spacing w:after="40" w:line="240" w:lineRule="auto"/>
        <w:ind w:left="3686" w:hanging="2835"/>
        <w:rPr>
          <w:rFonts w:ascii="Arial Narrow" w:hAnsi="Arial Narrow"/>
          <w:b/>
          <w:bCs/>
          <w:sz w:val="18"/>
          <w:szCs w:val="18"/>
        </w:rPr>
      </w:pPr>
    </w:p>
    <w:p w14:paraId="38FE7D98" w14:textId="77777777" w:rsidR="00963ADD" w:rsidRPr="001F2AB6" w:rsidRDefault="00CC3876" w:rsidP="00E171F4">
      <w:pPr>
        <w:spacing w:after="40" w:line="240" w:lineRule="auto"/>
        <w:ind w:left="3686" w:hanging="2835"/>
        <w:rPr>
          <w:rFonts w:ascii="Arial Narrow" w:hAnsi="Arial Narrow"/>
          <w:sz w:val="18"/>
          <w:szCs w:val="18"/>
        </w:rPr>
      </w:pPr>
      <w:r w:rsidRPr="001F2AB6">
        <w:rPr>
          <w:rFonts w:ascii="Arial Narrow" w:hAnsi="Arial Narrow"/>
          <w:sz w:val="18"/>
          <w:szCs w:val="18"/>
        </w:rPr>
        <w:t>Autor návrhu</w:t>
      </w:r>
      <w:r w:rsidRPr="001F2AB6">
        <w:rPr>
          <w:rFonts w:ascii="Arial Narrow" w:hAnsi="Arial Narrow"/>
          <w:sz w:val="18"/>
          <w:szCs w:val="18"/>
        </w:rPr>
        <w:tab/>
        <w:t xml:space="preserve">: </w:t>
      </w:r>
      <w:r w:rsidR="00963ADD" w:rsidRPr="001F2AB6">
        <w:rPr>
          <w:rFonts w:ascii="Arial Narrow" w:hAnsi="Arial Narrow"/>
          <w:sz w:val="18"/>
          <w:szCs w:val="18"/>
        </w:rPr>
        <w:t xml:space="preserve">Ing. arch. Norbert </w:t>
      </w:r>
      <w:proofErr w:type="spellStart"/>
      <w:r w:rsidR="00963ADD" w:rsidRPr="001F2AB6">
        <w:rPr>
          <w:rFonts w:ascii="Arial Narrow" w:hAnsi="Arial Narrow"/>
          <w:sz w:val="18"/>
          <w:szCs w:val="18"/>
        </w:rPr>
        <w:t>Šmondrk</w:t>
      </w:r>
      <w:proofErr w:type="spellEnd"/>
      <w:r w:rsidR="00963ADD" w:rsidRPr="001F2AB6">
        <w:rPr>
          <w:rFonts w:ascii="Arial Narrow" w:hAnsi="Arial Narrow"/>
          <w:sz w:val="18"/>
          <w:szCs w:val="18"/>
        </w:rPr>
        <w:t xml:space="preserve">, autorizovaný architekt SKA 0315 AA </w:t>
      </w:r>
    </w:p>
    <w:p w14:paraId="1624F72E" w14:textId="77777777" w:rsidR="00A9104B" w:rsidRDefault="00963ADD" w:rsidP="00963ADD">
      <w:pPr>
        <w:spacing w:after="40" w:line="240" w:lineRule="auto"/>
        <w:ind w:left="3686"/>
        <w:rPr>
          <w:rFonts w:ascii="Arial Narrow" w:hAnsi="Arial Narrow"/>
          <w:sz w:val="18"/>
          <w:szCs w:val="18"/>
        </w:rPr>
      </w:pPr>
      <w:r w:rsidRPr="001F2AB6">
        <w:rPr>
          <w:rFonts w:ascii="Arial Narrow" w:hAnsi="Arial Narrow"/>
          <w:sz w:val="18"/>
          <w:szCs w:val="18"/>
        </w:rPr>
        <w:t xml:space="preserve">  Ing. arch. Ondrej </w:t>
      </w:r>
      <w:proofErr w:type="spellStart"/>
      <w:r w:rsidRPr="001F2AB6">
        <w:rPr>
          <w:rFonts w:ascii="Arial Narrow" w:hAnsi="Arial Narrow"/>
          <w:sz w:val="18"/>
          <w:szCs w:val="18"/>
        </w:rPr>
        <w:t>Strýček</w:t>
      </w:r>
      <w:proofErr w:type="spellEnd"/>
    </w:p>
    <w:p w14:paraId="13B35ACC" w14:textId="77777777" w:rsidR="00A41AF7" w:rsidRPr="001F2AB6" w:rsidRDefault="00A41AF7" w:rsidP="00963ADD">
      <w:pPr>
        <w:spacing w:after="40" w:line="240" w:lineRule="auto"/>
        <w:ind w:left="3686"/>
        <w:rPr>
          <w:rFonts w:ascii="Arial Narrow" w:hAnsi="Arial Narrow"/>
          <w:sz w:val="18"/>
          <w:szCs w:val="18"/>
        </w:rPr>
      </w:pPr>
    </w:p>
    <w:p w14:paraId="50374934" w14:textId="62AF0465" w:rsidR="00860B49" w:rsidRPr="001F2AB6" w:rsidRDefault="00860B49" w:rsidP="00CC3876">
      <w:pPr>
        <w:spacing w:after="40" w:line="240" w:lineRule="auto"/>
        <w:ind w:left="3686" w:hanging="2835"/>
        <w:rPr>
          <w:rFonts w:ascii="Arial Narrow" w:hAnsi="Arial Narrow"/>
          <w:sz w:val="18"/>
          <w:szCs w:val="18"/>
        </w:rPr>
      </w:pPr>
      <w:r w:rsidRPr="001F2AB6">
        <w:rPr>
          <w:rFonts w:ascii="Arial Narrow" w:hAnsi="Arial Narrow"/>
          <w:sz w:val="18"/>
          <w:szCs w:val="18"/>
        </w:rPr>
        <w:t xml:space="preserve">Hlavný </w:t>
      </w:r>
      <w:r w:rsidR="00CC3876" w:rsidRPr="001F2AB6">
        <w:rPr>
          <w:rFonts w:ascii="Arial Narrow" w:hAnsi="Arial Narrow"/>
          <w:sz w:val="18"/>
          <w:szCs w:val="18"/>
        </w:rPr>
        <w:t>projektant</w:t>
      </w:r>
      <w:r w:rsidR="00CC3876" w:rsidRPr="001F2AB6">
        <w:rPr>
          <w:rFonts w:ascii="Arial Narrow" w:hAnsi="Arial Narrow"/>
          <w:sz w:val="18"/>
          <w:szCs w:val="18"/>
        </w:rPr>
        <w:tab/>
        <w:t xml:space="preserve">: Ing. arch. Norbert </w:t>
      </w:r>
      <w:proofErr w:type="spellStart"/>
      <w:r w:rsidR="00CC3876" w:rsidRPr="001F2AB6">
        <w:rPr>
          <w:rFonts w:ascii="Arial Narrow" w:hAnsi="Arial Narrow"/>
          <w:sz w:val="18"/>
          <w:szCs w:val="18"/>
        </w:rPr>
        <w:t>Šmondrk</w:t>
      </w:r>
      <w:proofErr w:type="spellEnd"/>
      <w:r w:rsidR="00CC3876" w:rsidRPr="001F2AB6">
        <w:rPr>
          <w:rFonts w:ascii="Arial Narrow" w:hAnsi="Arial Narrow"/>
          <w:sz w:val="18"/>
          <w:szCs w:val="18"/>
        </w:rPr>
        <w:t>, autorizovaný architekt SKA 0315 AA</w:t>
      </w:r>
    </w:p>
    <w:p w14:paraId="47EC3517" w14:textId="55B02FDF" w:rsidR="000B5D70" w:rsidRPr="00566512" w:rsidRDefault="00EA3E31" w:rsidP="00826A3B">
      <w:pPr>
        <w:pStyle w:val="Bezriadkovania"/>
        <w:numPr>
          <w:ilvl w:val="0"/>
          <w:numId w:val="8"/>
        </w:numPr>
        <w:ind w:left="709" w:hanging="709"/>
        <w:rPr>
          <w:rFonts w:ascii="Arial Narrow" w:hAnsi="Arial Narrow"/>
          <w:b/>
          <w:sz w:val="18"/>
          <w:szCs w:val="18"/>
          <w:lang w:val="sk-SK"/>
        </w:rPr>
      </w:pPr>
      <w:r w:rsidRPr="00566512">
        <w:rPr>
          <w:rFonts w:ascii="Arial Narrow" w:hAnsi="Arial Narrow"/>
          <w:b/>
          <w:sz w:val="18"/>
          <w:szCs w:val="18"/>
          <w:lang w:val="sk-SK"/>
        </w:rPr>
        <w:lastRenderedPageBreak/>
        <w:t xml:space="preserve">NAVRHOVANÉ </w:t>
      </w:r>
      <w:r w:rsidR="000B5D70" w:rsidRPr="00566512">
        <w:rPr>
          <w:rFonts w:ascii="Arial Narrow" w:hAnsi="Arial Narrow"/>
          <w:b/>
          <w:sz w:val="18"/>
          <w:szCs w:val="18"/>
          <w:lang w:val="sk-SK"/>
        </w:rPr>
        <w:t>URBANISTICKÉ, ARCHITEKTONICKÉ, STAVEBNO-TECHNICKÉ A KONŠTRUKČNO-MATERIÁLOVÉ RIEŠENIE STAVBY A OKOLIA</w:t>
      </w:r>
    </w:p>
    <w:p w14:paraId="736D218A" w14:textId="77777777" w:rsidR="00C26248" w:rsidRPr="00566512" w:rsidRDefault="00C26248" w:rsidP="00C26248">
      <w:pPr>
        <w:pStyle w:val="Bezriadkovania"/>
        <w:rPr>
          <w:rFonts w:ascii="Arial Narrow" w:hAnsi="Arial Narrow"/>
          <w:b/>
          <w:sz w:val="18"/>
          <w:szCs w:val="18"/>
          <w:lang w:val="sk-SK"/>
        </w:rPr>
      </w:pPr>
    </w:p>
    <w:p w14:paraId="42CD1E1A" w14:textId="437DFEFB" w:rsidR="00EA3E31" w:rsidRPr="001F2AB6" w:rsidRDefault="000B5D70" w:rsidP="00826A3B">
      <w:pPr>
        <w:pStyle w:val="Bezriadkovania"/>
        <w:numPr>
          <w:ilvl w:val="1"/>
          <w:numId w:val="38"/>
        </w:numPr>
        <w:ind w:left="709" w:hanging="709"/>
        <w:rPr>
          <w:rFonts w:ascii="Arial Narrow" w:hAnsi="Arial Narrow"/>
          <w:b/>
          <w:sz w:val="18"/>
          <w:szCs w:val="18"/>
        </w:rPr>
      </w:pPr>
      <w:r w:rsidRPr="001F2AB6">
        <w:rPr>
          <w:rFonts w:ascii="Arial Narrow" w:hAnsi="Arial Narrow"/>
          <w:b/>
          <w:sz w:val="18"/>
          <w:szCs w:val="18"/>
        </w:rPr>
        <w:t>POPIS SÚČASNÉHO STAVU</w:t>
      </w:r>
    </w:p>
    <w:p w14:paraId="5208A80E" w14:textId="77777777" w:rsidR="000B1F51" w:rsidRPr="001F2AB6" w:rsidRDefault="000B1F51" w:rsidP="000B1F51">
      <w:pPr>
        <w:pStyle w:val="Bezriadkovania"/>
        <w:ind w:left="709"/>
        <w:rPr>
          <w:rFonts w:ascii="Arial Narrow" w:hAnsi="Arial Narrow"/>
          <w:b/>
          <w:sz w:val="18"/>
          <w:szCs w:val="18"/>
        </w:rPr>
      </w:pPr>
    </w:p>
    <w:p w14:paraId="31240E68" w14:textId="77777777" w:rsidR="000B5D70" w:rsidRPr="001F2AB6" w:rsidRDefault="000B5D70" w:rsidP="000B1F51">
      <w:pPr>
        <w:pStyle w:val="Bezriadkovania"/>
        <w:ind w:firstLine="709"/>
        <w:rPr>
          <w:rFonts w:ascii="Arial Narrow" w:hAnsi="Arial Narrow"/>
          <w:sz w:val="18"/>
          <w:szCs w:val="18"/>
          <w:u w:val="single"/>
        </w:rPr>
      </w:pPr>
      <w:proofErr w:type="spellStart"/>
      <w:r w:rsidRPr="001F2AB6">
        <w:rPr>
          <w:rFonts w:ascii="Arial Narrow" w:hAnsi="Arial Narrow"/>
          <w:sz w:val="18"/>
          <w:szCs w:val="18"/>
          <w:u w:val="single"/>
        </w:rPr>
        <w:t>Stručný</w:t>
      </w:r>
      <w:proofErr w:type="spellEnd"/>
      <w:r w:rsidRPr="001F2AB6">
        <w:rPr>
          <w:rFonts w:ascii="Arial Narrow" w:hAnsi="Arial Narrow"/>
          <w:sz w:val="18"/>
          <w:szCs w:val="18"/>
          <w:u w:val="single"/>
        </w:rPr>
        <w:t xml:space="preserve"> </w:t>
      </w:r>
      <w:proofErr w:type="spellStart"/>
      <w:r w:rsidRPr="001F2AB6">
        <w:rPr>
          <w:rFonts w:ascii="Arial Narrow" w:hAnsi="Arial Narrow"/>
          <w:sz w:val="18"/>
          <w:szCs w:val="18"/>
          <w:u w:val="single"/>
        </w:rPr>
        <w:t>prehľad</w:t>
      </w:r>
      <w:proofErr w:type="spellEnd"/>
      <w:r w:rsidRPr="001F2AB6">
        <w:rPr>
          <w:rFonts w:ascii="Arial Narrow" w:hAnsi="Arial Narrow"/>
          <w:sz w:val="18"/>
          <w:szCs w:val="18"/>
          <w:u w:val="single"/>
        </w:rPr>
        <w:t xml:space="preserve"> </w:t>
      </w:r>
      <w:proofErr w:type="spellStart"/>
      <w:r w:rsidRPr="001F2AB6">
        <w:rPr>
          <w:rFonts w:ascii="Arial Narrow" w:hAnsi="Arial Narrow"/>
          <w:sz w:val="18"/>
          <w:szCs w:val="18"/>
          <w:u w:val="single"/>
        </w:rPr>
        <w:t>historického</w:t>
      </w:r>
      <w:proofErr w:type="spellEnd"/>
      <w:r w:rsidRPr="001F2AB6">
        <w:rPr>
          <w:rFonts w:ascii="Arial Narrow" w:hAnsi="Arial Narrow"/>
          <w:sz w:val="18"/>
          <w:szCs w:val="18"/>
          <w:u w:val="single"/>
        </w:rPr>
        <w:t xml:space="preserve"> </w:t>
      </w:r>
      <w:proofErr w:type="spellStart"/>
      <w:r w:rsidRPr="001F2AB6">
        <w:rPr>
          <w:rFonts w:ascii="Arial Narrow" w:hAnsi="Arial Narrow"/>
          <w:sz w:val="18"/>
          <w:szCs w:val="18"/>
          <w:u w:val="single"/>
        </w:rPr>
        <w:t>vývoja</w:t>
      </w:r>
      <w:proofErr w:type="spellEnd"/>
      <w:r w:rsidRPr="001F2AB6">
        <w:rPr>
          <w:rFonts w:ascii="Arial Narrow" w:hAnsi="Arial Narrow"/>
          <w:sz w:val="18"/>
          <w:szCs w:val="18"/>
          <w:u w:val="single"/>
        </w:rPr>
        <w:t xml:space="preserve">: </w:t>
      </w:r>
    </w:p>
    <w:p w14:paraId="4F498625" w14:textId="77777777" w:rsidR="000B5D70" w:rsidRPr="001F2AB6" w:rsidRDefault="000B5D70" w:rsidP="000B5D70">
      <w:pPr>
        <w:pStyle w:val="Bezriadkovania"/>
        <w:jc w:val="both"/>
        <w:rPr>
          <w:rFonts w:ascii="Arial Narrow" w:hAnsi="Arial Narrow"/>
          <w:sz w:val="18"/>
          <w:szCs w:val="18"/>
        </w:rPr>
      </w:pPr>
      <w:proofErr w:type="spellStart"/>
      <w:r w:rsidRPr="001F2AB6">
        <w:rPr>
          <w:rFonts w:ascii="Arial Narrow" w:hAnsi="Arial Narrow"/>
          <w:sz w:val="18"/>
          <w:szCs w:val="18"/>
        </w:rPr>
        <w:t>Pôvodne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vodný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hrad</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ako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stredisko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pajštúnskeho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panstva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prvý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krát</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spomína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už</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roku</w:t>
      </w:r>
      <w:proofErr w:type="spellEnd"/>
      <w:r w:rsidRPr="001F2AB6">
        <w:rPr>
          <w:rFonts w:ascii="Arial Narrow" w:hAnsi="Arial Narrow"/>
          <w:sz w:val="18"/>
          <w:szCs w:val="18"/>
        </w:rPr>
        <w:t xml:space="preserve"> 1271. V </w:t>
      </w:r>
      <w:proofErr w:type="spellStart"/>
      <w:r w:rsidRPr="001F2AB6">
        <w:rPr>
          <w:rFonts w:ascii="Arial Narrow" w:hAnsi="Arial Narrow"/>
          <w:sz w:val="18"/>
          <w:szCs w:val="18"/>
        </w:rPr>
        <w:t>polovici</w:t>
      </w:r>
      <w:proofErr w:type="spellEnd"/>
      <w:r w:rsidRPr="001F2AB6">
        <w:rPr>
          <w:rFonts w:ascii="Arial Narrow" w:hAnsi="Arial Narrow"/>
          <w:sz w:val="18"/>
          <w:szCs w:val="18"/>
        </w:rPr>
        <w:t xml:space="preserve"> 17. </w:t>
      </w:r>
      <w:proofErr w:type="spellStart"/>
      <w:r w:rsidRPr="001F2AB6">
        <w:rPr>
          <w:rFonts w:ascii="Arial Narrow" w:hAnsi="Arial Narrow"/>
          <w:sz w:val="18"/>
          <w:szCs w:val="18"/>
        </w:rPr>
        <w:t>storočia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si</w:t>
      </w:r>
      <w:proofErr w:type="spellEnd"/>
      <w:r w:rsidRPr="001F2AB6">
        <w:rPr>
          <w:rFonts w:ascii="Arial Narrow" w:hAnsi="Arial Narrow"/>
          <w:sz w:val="18"/>
          <w:szCs w:val="18"/>
        </w:rPr>
        <w:t xml:space="preserve"> ho </w:t>
      </w:r>
      <w:proofErr w:type="spellStart"/>
      <w:r w:rsidRPr="001F2AB6">
        <w:rPr>
          <w:rFonts w:ascii="Arial Narrow" w:hAnsi="Arial Narrow"/>
          <w:sz w:val="18"/>
          <w:szCs w:val="18"/>
        </w:rPr>
        <w:t>Pálfyovci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prestavali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rannobarokové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sídlo</w:t>
      </w:r>
      <w:proofErr w:type="spellEnd"/>
      <w:r w:rsidRPr="001F2AB6">
        <w:rPr>
          <w:rFonts w:ascii="Arial Narrow" w:hAnsi="Arial Narrow"/>
          <w:sz w:val="18"/>
          <w:szCs w:val="18"/>
        </w:rPr>
        <w:t xml:space="preserve"> so </w:t>
      </w:r>
      <w:proofErr w:type="spellStart"/>
      <w:r w:rsidRPr="001F2AB6">
        <w:rPr>
          <w:rFonts w:ascii="Arial Narrow" w:hAnsi="Arial Narrow"/>
          <w:sz w:val="18"/>
          <w:szCs w:val="18"/>
        </w:rPr>
        <w:t>štyrmi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vežami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kaplnkou</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čestným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nádvorím</w:t>
      </w:r>
      <w:proofErr w:type="spellEnd"/>
      <w:r w:rsidRPr="001F2AB6">
        <w:rPr>
          <w:rFonts w:ascii="Arial Narrow" w:hAnsi="Arial Narrow"/>
          <w:sz w:val="18"/>
          <w:szCs w:val="18"/>
        </w:rPr>
        <w:t xml:space="preserve">. Na </w:t>
      </w:r>
      <w:proofErr w:type="spellStart"/>
      <w:r w:rsidRPr="001F2AB6">
        <w:rPr>
          <w:rFonts w:ascii="Arial Narrow" w:hAnsi="Arial Narrow"/>
          <w:sz w:val="18"/>
          <w:szCs w:val="18"/>
        </w:rPr>
        <w:t>konci</w:t>
      </w:r>
      <w:proofErr w:type="spellEnd"/>
      <w:r w:rsidRPr="001F2AB6">
        <w:rPr>
          <w:rFonts w:ascii="Arial Narrow" w:hAnsi="Arial Narrow"/>
          <w:sz w:val="18"/>
          <w:szCs w:val="18"/>
        </w:rPr>
        <w:t xml:space="preserve"> 19. </w:t>
      </w:r>
      <w:proofErr w:type="spellStart"/>
      <w:r w:rsidRPr="001F2AB6">
        <w:rPr>
          <w:rFonts w:ascii="Arial Narrow" w:hAnsi="Arial Narrow"/>
          <w:sz w:val="18"/>
          <w:szCs w:val="18"/>
        </w:rPr>
        <w:t>storočia</w:t>
      </w:r>
      <w:proofErr w:type="spellEnd"/>
      <w:r w:rsidRPr="001F2AB6">
        <w:rPr>
          <w:rFonts w:ascii="Arial Narrow" w:hAnsi="Arial Narrow"/>
          <w:sz w:val="18"/>
          <w:szCs w:val="18"/>
        </w:rPr>
        <w:t xml:space="preserve"> dal </w:t>
      </w:r>
      <w:proofErr w:type="spellStart"/>
      <w:r w:rsidRPr="001F2AB6">
        <w:rPr>
          <w:rFonts w:ascii="Arial Narrow" w:hAnsi="Arial Narrow"/>
          <w:sz w:val="18"/>
          <w:szCs w:val="18"/>
        </w:rPr>
        <w:t>gróf</w:t>
      </w:r>
      <w:proofErr w:type="spellEnd"/>
      <w:r w:rsidRPr="001F2AB6">
        <w:rPr>
          <w:rFonts w:ascii="Arial Narrow" w:hAnsi="Arial Narrow"/>
          <w:sz w:val="18"/>
          <w:szCs w:val="18"/>
        </w:rPr>
        <w:t xml:space="preserve"> Károlyi </w:t>
      </w:r>
      <w:proofErr w:type="spellStart"/>
      <w:r w:rsidRPr="001F2AB6">
        <w:rPr>
          <w:rFonts w:ascii="Arial Narrow" w:hAnsi="Arial Narrow"/>
          <w:sz w:val="18"/>
          <w:szCs w:val="18"/>
        </w:rPr>
        <w:t>objekt</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zásadne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prestavať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vďaka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čomu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stupavský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stal</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najreprezentatívnejším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šľachtickým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sídlom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Bratislavskej</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župy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w:t>
      </w:r>
      <w:proofErr w:type="spellEnd"/>
      <w:r w:rsidRPr="001F2AB6">
        <w:rPr>
          <w:rFonts w:ascii="Arial Narrow" w:hAnsi="Arial Narrow"/>
          <w:sz w:val="18"/>
          <w:szCs w:val="18"/>
        </w:rPr>
        <w:t xml:space="preserve"> je </w:t>
      </w:r>
      <w:proofErr w:type="spellStart"/>
      <w:r w:rsidRPr="001F2AB6">
        <w:rPr>
          <w:rFonts w:ascii="Arial Narrow" w:hAnsi="Arial Narrow"/>
          <w:sz w:val="18"/>
          <w:szCs w:val="18"/>
        </w:rPr>
        <w:t>situovaný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okraji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zámockého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parku</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historickom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centre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Stupavy</w:t>
      </w:r>
      <w:proofErr w:type="spellEnd"/>
      <w:r w:rsidRPr="001F2AB6">
        <w:rPr>
          <w:rFonts w:ascii="Arial Narrow" w:hAnsi="Arial Narrow"/>
          <w:sz w:val="18"/>
          <w:szCs w:val="18"/>
        </w:rPr>
        <w:t xml:space="preserve"> pri </w:t>
      </w:r>
      <w:proofErr w:type="spellStart"/>
      <w:r w:rsidRPr="001F2AB6">
        <w:rPr>
          <w:rFonts w:ascii="Arial Narrow" w:hAnsi="Arial Narrow"/>
          <w:sz w:val="18"/>
          <w:szCs w:val="18"/>
        </w:rPr>
        <w:t>Hlavnej</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ulici</w:t>
      </w:r>
      <w:proofErr w:type="spellEnd"/>
      <w:r w:rsidRPr="001F2AB6">
        <w:rPr>
          <w:rFonts w:ascii="Arial Narrow" w:hAnsi="Arial Narrow"/>
          <w:sz w:val="18"/>
          <w:szCs w:val="18"/>
        </w:rPr>
        <w:t>.</w:t>
      </w:r>
    </w:p>
    <w:p w14:paraId="2EC2BEF3" w14:textId="561BB78A" w:rsidR="000B5D70" w:rsidRPr="001F2AB6" w:rsidRDefault="000B5D70" w:rsidP="000B5D70">
      <w:pPr>
        <w:pStyle w:val="Bezriadkovania"/>
        <w:jc w:val="both"/>
        <w:rPr>
          <w:rFonts w:ascii="Arial Narrow" w:hAnsi="Arial Narrow"/>
          <w:sz w:val="18"/>
          <w:szCs w:val="18"/>
        </w:rPr>
      </w:pPr>
      <w:r w:rsidRPr="001F2AB6">
        <w:rPr>
          <w:rFonts w:ascii="Arial Narrow" w:hAnsi="Arial Narrow"/>
          <w:sz w:val="18"/>
          <w:szCs w:val="18"/>
        </w:rPr>
        <w:t xml:space="preserve">Po </w:t>
      </w:r>
      <w:proofErr w:type="spellStart"/>
      <w:r w:rsidRPr="001F2AB6">
        <w:rPr>
          <w:rFonts w:ascii="Arial Narrow" w:hAnsi="Arial Narrow"/>
          <w:sz w:val="18"/>
          <w:szCs w:val="18"/>
        </w:rPr>
        <w:t>požiari</w:t>
      </w:r>
      <w:proofErr w:type="spellEnd"/>
      <w:r w:rsidRPr="001F2AB6">
        <w:rPr>
          <w:rFonts w:ascii="Arial Narrow" w:hAnsi="Arial Narrow"/>
          <w:sz w:val="18"/>
          <w:szCs w:val="18"/>
        </w:rPr>
        <w:t xml:space="preserve"> v r. 1947 a </w:t>
      </w:r>
      <w:proofErr w:type="spellStart"/>
      <w:r w:rsidRPr="001F2AB6">
        <w:rPr>
          <w:rFonts w:ascii="Arial Narrow" w:hAnsi="Arial Narrow"/>
          <w:sz w:val="18"/>
          <w:szCs w:val="18"/>
        </w:rPr>
        <w:t>následnej</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účelovej</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rekonštrukcii</w:t>
      </w:r>
      <w:proofErr w:type="spellEnd"/>
      <w:r w:rsidRPr="001F2AB6">
        <w:rPr>
          <w:rFonts w:ascii="Arial Narrow" w:hAnsi="Arial Narrow"/>
          <w:sz w:val="18"/>
          <w:szCs w:val="18"/>
        </w:rPr>
        <w:t xml:space="preserve"> pre </w:t>
      </w:r>
      <w:proofErr w:type="spellStart"/>
      <w:r w:rsidRPr="001F2AB6">
        <w:rPr>
          <w:rFonts w:ascii="Arial Narrow" w:hAnsi="Arial Narrow"/>
          <w:sz w:val="18"/>
          <w:szCs w:val="18"/>
        </w:rPr>
        <w:t>potreby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domova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dôchodcov</w:t>
      </w:r>
      <w:proofErr w:type="spellEnd"/>
      <w:r w:rsidRPr="001F2AB6">
        <w:rPr>
          <w:rFonts w:ascii="Arial Narrow" w:hAnsi="Arial Narrow"/>
          <w:sz w:val="18"/>
          <w:szCs w:val="18"/>
        </w:rPr>
        <w:t xml:space="preserve"> (1962) </w:t>
      </w:r>
      <w:proofErr w:type="spellStart"/>
      <w:r w:rsidRPr="001F2AB6">
        <w:rPr>
          <w:rFonts w:ascii="Arial Narrow" w:hAnsi="Arial Narrow"/>
          <w:sz w:val="18"/>
          <w:szCs w:val="18"/>
        </w:rPr>
        <w:t>dostal</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dnešnú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podobu</w:t>
      </w:r>
      <w:proofErr w:type="spellEnd"/>
      <w:r w:rsidRPr="001F2AB6">
        <w:rPr>
          <w:rFonts w:ascii="Arial Narrow" w:hAnsi="Arial Narrow"/>
          <w:sz w:val="18"/>
          <w:szCs w:val="18"/>
        </w:rPr>
        <w:t xml:space="preserve">. Zo </w:t>
      </w:r>
      <w:proofErr w:type="spellStart"/>
      <w:r w:rsidRPr="001F2AB6">
        <w:rPr>
          <w:rFonts w:ascii="Arial Narrow" w:hAnsi="Arial Narrow"/>
          <w:sz w:val="18"/>
          <w:szCs w:val="18"/>
        </w:rPr>
        <w:t>starších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období</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zachoval</w:t>
      </w:r>
      <w:proofErr w:type="spellEnd"/>
      <w:r w:rsidRPr="001F2AB6">
        <w:rPr>
          <w:rFonts w:ascii="Arial Narrow" w:hAnsi="Arial Narrow"/>
          <w:sz w:val="18"/>
          <w:szCs w:val="18"/>
        </w:rPr>
        <w:t> </w:t>
      </w:r>
      <w:proofErr w:type="spellStart"/>
      <w:r w:rsidRPr="001F2AB6">
        <w:rPr>
          <w:rFonts w:ascii="Arial Narrow" w:hAnsi="Arial Narrow"/>
          <w:sz w:val="18"/>
          <w:szCs w:val="18"/>
        </w:rPr>
        <w:t>prístupový</w:t>
      </w:r>
      <w:proofErr w:type="spellEnd"/>
      <w:r w:rsidRPr="001F2AB6">
        <w:rPr>
          <w:rFonts w:ascii="Arial Narrow" w:hAnsi="Arial Narrow"/>
          <w:sz w:val="18"/>
          <w:szCs w:val="18"/>
        </w:rPr>
        <w:t xml:space="preserve"> most </w:t>
      </w:r>
      <w:proofErr w:type="spellStart"/>
      <w:r w:rsidRPr="001F2AB6">
        <w:rPr>
          <w:rFonts w:ascii="Arial Narrow" w:hAnsi="Arial Narrow"/>
          <w:sz w:val="18"/>
          <w:szCs w:val="18"/>
        </w:rPr>
        <w:t>cez</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bývalú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vodnú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priekopu</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fasáde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kaštieľa</w:t>
      </w:r>
      <w:proofErr w:type="spellEnd"/>
      <w:r w:rsidRPr="001F2AB6">
        <w:rPr>
          <w:rFonts w:ascii="Arial Narrow" w:hAnsi="Arial Narrow"/>
          <w:sz w:val="18"/>
          <w:szCs w:val="18"/>
        </w:rPr>
        <w:t>  </w:t>
      </w:r>
      <w:proofErr w:type="spellStart"/>
      <w:r w:rsidRPr="001F2AB6">
        <w:rPr>
          <w:rFonts w:ascii="Arial Narrow" w:hAnsi="Arial Narrow"/>
          <w:sz w:val="18"/>
          <w:szCs w:val="18"/>
        </w:rPr>
        <w:t>barokový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vstupný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portál</w:t>
      </w:r>
      <w:proofErr w:type="spellEnd"/>
      <w:r w:rsidRPr="001F2AB6">
        <w:rPr>
          <w:rFonts w:ascii="Arial Narrow" w:hAnsi="Arial Narrow"/>
          <w:sz w:val="18"/>
          <w:szCs w:val="18"/>
        </w:rPr>
        <w:t xml:space="preserve"> s </w:t>
      </w:r>
      <w:proofErr w:type="spellStart"/>
      <w:r w:rsidRPr="001F2AB6">
        <w:rPr>
          <w:rFonts w:ascii="Arial Narrow" w:hAnsi="Arial Narrow"/>
          <w:sz w:val="18"/>
          <w:szCs w:val="18"/>
        </w:rPr>
        <w:t>reliéfnym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erbom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Károlyiovcov</w:t>
      </w:r>
      <w:proofErr w:type="spellEnd"/>
      <w:r w:rsidRPr="001F2AB6">
        <w:rPr>
          <w:rFonts w:ascii="Arial Narrow" w:hAnsi="Arial Narrow"/>
          <w:sz w:val="18"/>
          <w:szCs w:val="18"/>
        </w:rPr>
        <w:t>.  </w:t>
      </w:r>
      <w:proofErr w:type="spellStart"/>
      <w:r w:rsidRPr="001F2AB6">
        <w:rPr>
          <w:rFonts w:ascii="Arial Narrow" w:hAnsi="Arial Narrow"/>
          <w:sz w:val="18"/>
          <w:szCs w:val="18"/>
        </w:rPr>
        <w:t>Súčasťou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areálu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kaštieľa</w:t>
      </w:r>
      <w:proofErr w:type="spellEnd"/>
      <w:r w:rsidRPr="001F2AB6">
        <w:rPr>
          <w:rFonts w:ascii="Arial Narrow" w:hAnsi="Arial Narrow"/>
          <w:sz w:val="18"/>
          <w:szCs w:val="18"/>
        </w:rPr>
        <w:t xml:space="preserve"> je park s </w:t>
      </w:r>
      <w:proofErr w:type="spellStart"/>
      <w:r w:rsidRPr="001F2AB6">
        <w:rPr>
          <w:rFonts w:ascii="Arial Narrow" w:hAnsi="Arial Narrow"/>
          <w:sz w:val="18"/>
          <w:szCs w:val="18"/>
        </w:rPr>
        <w:t>jazierkom</w:t>
      </w:r>
      <w:proofErr w:type="spellEnd"/>
      <w:r w:rsidRPr="001F2AB6">
        <w:rPr>
          <w:rFonts w:ascii="Arial Narrow" w:hAnsi="Arial Narrow"/>
          <w:sz w:val="18"/>
          <w:szCs w:val="18"/>
        </w:rPr>
        <w:t>, z </w:t>
      </w:r>
      <w:proofErr w:type="spellStart"/>
      <w:r w:rsidRPr="001F2AB6">
        <w:rPr>
          <w:rFonts w:ascii="Arial Narrow" w:hAnsi="Arial Narrow"/>
          <w:sz w:val="18"/>
          <w:szCs w:val="18"/>
        </w:rPr>
        <w:t>ktorého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vychádzajú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turistické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trasy</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chodníky</w:t>
      </w:r>
      <w:proofErr w:type="spellEnd"/>
      <w:r w:rsidRPr="001F2AB6">
        <w:rPr>
          <w:rFonts w:ascii="Arial Narrow" w:hAnsi="Arial Narrow"/>
          <w:sz w:val="18"/>
          <w:szCs w:val="18"/>
        </w:rPr>
        <w:t xml:space="preserve"> do </w:t>
      </w:r>
      <w:proofErr w:type="spellStart"/>
      <w:r w:rsidRPr="001F2AB6">
        <w:rPr>
          <w:rFonts w:ascii="Arial Narrow" w:hAnsi="Arial Narrow"/>
          <w:sz w:val="18"/>
          <w:szCs w:val="18"/>
        </w:rPr>
        <w:t>Malých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Karpát</w:t>
      </w:r>
      <w:proofErr w:type="spellEnd"/>
      <w:r w:rsidRPr="001F2AB6">
        <w:rPr>
          <w:rFonts w:ascii="Arial Narrow" w:hAnsi="Arial Narrow"/>
          <w:sz w:val="18"/>
          <w:szCs w:val="18"/>
        </w:rPr>
        <w:t xml:space="preserve"> a k </w:t>
      </w:r>
      <w:proofErr w:type="spellStart"/>
      <w:r w:rsidRPr="001F2AB6">
        <w:rPr>
          <w:rFonts w:ascii="Arial Narrow" w:hAnsi="Arial Narrow"/>
          <w:sz w:val="18"/>
          <w:szCs w:val="18"/>
        </w:rPr>
        <w:t>zrúcanine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hradu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Pajštún</w:t>
      </w:r>
      <w:proofErr w:type="spellEnd"/>
      <w:r w:rsidRPr="001F2AB6">
        <w:rPr>
          <w:rFonts w:ascii="Arial Narrow" w:hAnsi="Arial Narrow"/>
          <w:sz w:val="18"/>
          <w:szCs w:val="18"/>
        </w:rPr>
        <w:t>.</w:t>
      </w:r>
      <w:r w:rsidR="001F2AB6">
        <w:rPr>
          <w:rFonts w:ascii="Arial Narrow" w:hAnsi="Arial Narrow"/>
          <w:sz w:val="18"/>
          <w:szCs w:val="18"/>
        </w:rPr>
        <w:t xml:space="preserve"> </w:t>
      </w:r>
      <w:proofErr w:type="spellStart"/>
      <w:r w:rsidRPr="001F2AB6">
        <w:rPr>
          <w:rFonts w:ascii="Arial Narrow" w:hAnsi="Arial Narrow"/>
          <w:sz w:val="18"/>
          <w:szCs w:val="18"/>
        </w:rPr>
        <w:t>Pamiatka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kaštieľa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slúži</w:t>
      </w:r>
      <w:proofErr w:type="spellEnd"/>
      <w:r w:rsidRPr="001F2AB6">
        <w:rPr>
          <w:rFonts w:ascii="Arial Narrow" w:hAnsi="Arial Narrow"/>
          <w:sz w:val="18"/>
          <w:szCs w:val="18"/>
        </w:rPr>
        <w:t xml:space="preserve"> pre </w:t>
      </w:r>
      <w:proofErr w:type="spellStart"/>
      <w:r w:rsidRPr="001F2AB6">
        <w:rPr>
          <w:rFonts w:ascii="Arial Narrow" w:hAnsi="Arial Narrow"/>
          <w:sz w:val="18"/>
          <w:szCs w:val="18"/>
        </w:rPr>
        <w:t>účely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Domova</w:t>
      </w:r>
      <w:proofErr w:type="spellEnd"/>
      <w:r w:rsidRPr="001F2AB6">
        <w:rPr>
          <w:rFonts w:ascii="Arial Narrow" w:hAnsi="Arial Narrow"/>
          <w:sz w:val="18"/>
          <w:szCs w:val="18"/>
        </w:rPr>
        <w:t xml:space="preserve"> sociálnych služieb.</w:t>
      </w:r>
    </w:p>
    <w:p w14:paraId="00244121" w14:textId="77777777" w:rsidR="000B5D70" w:rsidRPr="001F2AB6" w:rsidRDefault="000B5D70" w:rsidP="000B5D70">
      <w:pPr>
        <w:pStyle w:val="Default"/>
        <w:ind w:left="709" w:hanging="709"/>
        <w:jc w:val="both"/>
        <w:rPr>
          <w:rFonts w:ascii="Arial Narrow" w:hAnsi="Arial Narrow"/>
          <w:sz w:val="18"/>
          <w:szCs w:val="18"/>
        </w:rPr>
      </w:pPr>
    </w:p>
    <w:p w14:paraId="09E34218" w14:textId="77777777" w:rsidR="000B5D70" w:rsidRPr="001F2AB6" w:rsidRDefault="000B5D70" w:rsidP="000B5D70">
      <w:pPr>
        <w:pStyle w:val="Default"/>
        <w:ind w:firstLine="709"/>
        <w:jc w:val="both"/>
        <w:rPr>
          <w:rFonts w:ascii="Arial Narrow" w:hAnsi="Arial Narrow"/>
          <w:sz w:val="18"/>
          <w:szCs w:val="18"/>
          <w:u w:val="single"/>
        </w:rPr>
      </w:pPr>
      <w:r w:rsidRPr="001F2AB6">
        <w:rPr>
          <w:rFonts w:ascii="Arial Narrow" w:hAnsi="Arial Narrow"/>
          <w:sz w:val="18"/>
          <w:szCs w:val="18"/>
          <w:u w:val="single"/>
        </w:rPr>
        <w:t xml:space="preserve">Pôdorysná skladba, dispozícia, </w:t>
      </w:r>
      <w:proofErr w:type="spellStart"/>
      <w:r w:rsidRPr="001F2AB6">
        <w:rPr>
          <w:rFonts w:ascii="Arial Narrow" w:hAnsi="Arial Narrow"/>
          <w:sz w:val="18"/>
          <w:szCs w:val="18"/>
          <w:u w:val="single"/>
        </w:rPr>
        <w:t>podlažnosť</w:t>
      </w:r>
      <w:proofErr w:type="spellEnd"/>
      <w:r w:rsidRPr="001F2AB6">
        <w:rPr>
          <w:rFonts w:ascii="Arial Narrow" w:hAnsi="Arial Narrow"/>
          <w:sz w:val="18"/>
          <w:szCs w:val="18"/>
          <w:u w:val="single"/>
        </w:rPr>
        <w:t xml:space="preserve">: </w:t>
      </w:r>
    </w:p>
    <w:p w14:paraId="6E6B418C" w14:textId="77777777" w:rsidR="000B5D70" w:rsidRPr="001F2AB6" w:rsidRDefault="000B5D70" w:rsidP="000B5D70">
      <w:pPr>
        <w:pStyle w:val="Default"/>
        <w:jc w:val="both"/>
        <w:rPr>
          <w:rFonts w:ascii="Arial Narrow" w:hAnsi="Arial Narrow"/>
          <w:sz w:val="18"/>
          <w:szCs w:val="18"/>
        </w:rPr>
      </w:pPr>
      <w:r w:rsidRPr="001F2AB6">
        <w:rPr>
          <w:rFonts w:ascii="Arial Narrow" w:hAnsi="Arial Narrow"/>
          <w:sz w:val="18"/>
          <w:szCs w:val="18"/>
        </w:rPr>
        <w:t xml:space="preserve">Kaštieľ má trojkrídlovú dispozíciu s nárožnými vežami, s kaplnkou na konci bočného južného krídla. Severné bočné krídlo má zalamovaný pôdorys severným smerom. Centrálne a južné krídlo je po poslednej prestavbe zo 70 rokov 20 storočia koncipované ako </w:t>
      </w:r>
      <w:proofErr w:type="spellStart"/>
      <w:r w:rsidRPr="001F2AB6">
        <w:rPr>
          <w:rFonts w:ascii="Arial Narrow" w:hAnsi="Arial Narrow"/>
          <w:sz w:val="18"/>
          <w:szCs w:val="18"/>
        </w:rPr>
        <w:t>dvojtrakt</w:t>
      </w:r>
      <w:proofErr w:type="spellEnd"/>
      <w:r w:rsidRPr="001F2AB6">
        <w:rPr>
          <w:rFonts w:ascii="Arial Narrow" w:hAnsi="Arial Narrow"/>
          <w:sz w:val="18"/>
          <w:szCs w:val="18"/>
        </w:rPr>
        <w:t xml:space="preserve"> s chodbou, orientovanou do nádvoria. Severné krídlo v jeho zalomenej časti, rovnako ako celé južné krídlo prešlo výraznejšími zásahmi v členení pôvodne klenutých priestorov na menšie miestnosti. Pôvodná dispozícia je najviac zachovaná v centrálnom a v severnom krídle v jeho nezalomenej časti.  </w:t>
      </w:r>
    </w:p>
    <w:p w14:paraId="23BE943C" w14:textId="77777777" w:rsidR="000B5D70" w:rsidRPr="001F2AB6" w:rsidRDefault="000B5D70" w:rsidP="000B5D70">
      <w:pPr>
        <w:pStyle w:val="Default"/>
        <w:ind w:firstLine="709"/>
        <w:jc w:val="both"/>
        <w:rPr>
          <w:rFonts w:ascii="Arial Narrow" w:hAnsi="Arial Narrow"/>
          <w:sz w:val="18"/>
          <w:szCs w:val="18"/>
        </w:rPr>
      </w:pPr>
      <w:r w:rsidRPr="001F2AB6">
        <w:rPr>
          <w:rFonts w:ascii="Arial Narrow" w:hAnsi="Arial Narrow"/>
          <w:sz w:val="18"/>
          <w:szCs w:val="18"/>
        </w:rPr>
        <w:t xml:space="preserve">V centrálnom krídle pri pôvodnom podbrání je zachované pôvodné reprezentatívne schodisko, vedúce na 1.poschodie. Rovnako sa zachovalo pôvodné otvorené točité schodisko na juhovýchodnom nároží severného </w:t>
      </w:r>
      <w:r w:rsidR="00241ABE" w:rsidRPr="001F2AB6">
        <w:rPr>
          <w:rFonts w:ascii="Arial Narrow" w:hAnsi="Arial Narrow"/>
          <w:sz w:val="18"/>
          <w:szCs w:val="18"/>
        </w:rPr>
        <w:t>krídla, prepájajúce otvorenými oblúkmi</w:t>
      </w:r>
      <w:r w:rsidRPr="001F2AB6">
        <w:rPr>
          <w:rFonts w:ascii="Arial Narrow" w:hAnsi="Arial Narrow"/>
          <w:sz w:val="18"/>
          <w:szCs w:val="18"/>
        </w:rPr>
        <w:t xml:space="preserve"> klenutý priestor do parku a krytej terasy na 1.poschodí. Objekt bol pôvodne dvojpodlažný. </w:t>
      </w:r>
    </w:p>
    <w:p w14:paraId="61497A37" w14:textId="77777777" w:rsidR="000B5D70" w:rsidRPr="001F2AB6" w:rsidRDefault="000B5D70" w:rsidP="000B5D70">
      <w:pPr>
        <w:pStyle w:val="Default"/>
        <w:ind w:firstLine="709"/>
        <w:jc w:val="both"/>
        <w:rPr>
          <w:rFonts w:ascii="Arial Narrow" w:hAnsi="Arial Narrow"/>
          <w:sz w:val="18"/>
          <w:szCs w:val="18"/>
        </w:rPr>
      </w:pPr>
      <w:r w:rsidRPr="001F2AB6">
        <w:rPr>
          <w:rFonts w:ascii="Arial Narrow" w:hAnsi="Arial Narrow"/>
          <w:sz w:val="18"/>
          <w:szCs w:val="18"/>
        </w:rPr>
        <w:t>Následkom účelovej prestavby a nadstavby jedného podlažia po požiari pribudli v objekte účelové schodiská, prepájajúce navzájom pôvodné i novovytvorené podlažie. Objekt je v súčasnosti trojpodlažný s prízemím a dvomi poschodiami</w:t>
      </w:r>
      <w:r w:rsidR="00A15F33" w:rsidRPr="001F2AB6">
        <w:rPr>
          <w:rFonts w:ascii="Arial Narrow" w:hAnsi="Arial Narrow"/>
          <w:sz w:val="18"/>
          <w:szCs w:val="18"/>
        </w:rPr>
        <w:t xml:space="preserve"> v krídlach, v nárožiach so 4-podlažnými vežami</w:t>
      </w:r>
      <w:r w:rsidRPr="001F2AB6">
        <w:rPr>
          <w:rFonts w:ascii="Arial Narrow" w:hAnsi="Arial Narrow"/>
          <w:sz w:val="18"/>
          <w:szCs w:val="18"/>
        </w:rPr>
        <w:t xml:space="preserve">. V južnej časti centrálneho krídla je zo strany nádvoria vložený výťah. </w:t>
      </w:r>
    </w:p>
    <w:p w14:paraId="5AE28791" w14:textId="77777777" w:rsidR="000B5D70" w:rsidRPr="001F2AB6" w:rsidRDefault="000B5D70" w:rsidP="000B5D70">
      <w:pPr>
        <w:pStyle w:val="Default"/>
        <w:ind w:firstLine="709"/>
        <w:jc w:val="both"/>
        <w:rPr>
          <w:rFonts w:ascii="Arial Narrow" w:hAnsi="Arial Narrow"/>
          <w:sz w:val="18"/>
          <w:szCs w:val="18"/>
        </w:rPr>
      </w:pPr>
      <w:r w:rsidRPr="001F2AB6">
        <w:rPr>
          <w:rFonts w:ascii="Arial Narrow" w:hAnsi="Arial Narrow"/>
          <w:sz w:val="18"/>
          <w:szCs w:val="18"/>
        </w:rPr>
        <w:t xml:space="preserve">Južná polovica centrálneho krídla je podpivničená, pravdepodobne v pôvodnom rozsahu, prístupná dvomi schodiskami. Časť severného krídla pod jedálňou a kuchyňou na prízemí mala pôvodne výšku dvoch podlaží. Suterénna časť podlažia bola </w:t>
      </w:r>
      <w:proofErr w:type="spellStart"/>
      <w:r w:rsidRPr="001F2AB6">
        <w:rPr>
          <w:rFonts w:ascii="Arial Narrow" w:hAnsi="Arial Narrow"/>
          <w:sz w:val="18"/>
          <w:szCs w:val="18"/>
        </w:rPr>
        <w:t>zrejmä</w:t>
      </w:r>
      <w:proofErr w:type="spellEnd"/>
      <w:r w:rsidRPr="001F2AB6">
        <w:rPr>
          <w:rFonts w:ascii="Arial Narrow" w:hAnsi="Arial Narrow"/>
          <w:sz w:val="18"/>
          <w:szCs w:val="18"/>
        </w:rPr>
        <w:t xml:space="preserve"> pri účelovej prestavbe </w:t>
      </w:r>
      <w:r w:rsidR="001F7E57" w:rsidRPr="001F2AB6">
        <w:rPr>
          <w:rFonts w:ascii="Arial Narrow" w:hAnsi="Arial Narrow"/>
          <w:sz w:val="18"/>
          <w:szCs w:val="18"/>
        </w:rPr>
        <w:t>v </w:t>
      </w:r>
      <w:proofErr w:type="spellStart"/>
      <w:r w:rsidR="001F7E57" w:rsidRPr="001F2AB6">
        <w:rPr>
          <w:rFonts w:ascii="Arial Narrow" w:hAnsi="Arial Narrow"/>
          <w:sz w:val="18"/>
          <w:szCs w:val="18"/>
        </w:rPr>
        <w:t>plom</w:t>
      </w:r>
      <w:proofErr w:type="spellEnd"/>
      <w:r w:rsidR="001F7E57" w:rsidRPr="001F2AB6">
        <w:rPr>
          <w:rFonts w:ascii="Arial Narrow" w:hAnsi="Arial Narrow"/>
          <w:sz w:val="18"/>
          <w:szCs w:val="18"/>
        </w:rPr>
        <w:t xml:space="preserve"> rozsahu </w:t>
      </w:r>
      <w:r w:rsidRPr="001F2AB6">
        <w:rPr>
          <w:rFonts w:ascii="Arial Narrow" w:hAnsi="Arial Narrow"/>
          <w:sz w:val="18"/>
          <w:szCs w:val="18"/>
        </w:rPr>
        <w:t xml:space="preserve">zasypaná. </w:t>
      </w:r>
    </w:p>
    <w:p w14:paraId="3F779B9E" w14:textId="77777777" w:rsidR="000B5D70" w:rsidRPr="001F2AB6" w:rsidRDefault="000B5D70" w:rsidP="000B5D70">
      <w:pPr>
        <w:pStyle w:val="Default"/>
        <w:ind w:firstLine="709"/>
        <w:jc w:val="both"/>
        <w:rPr>
          <w:rFonts w:ascii="Arial Narrow" w:hAnsi="Arial Narrow"/>
          <w:sz w:val="18"/>
          <w:szCs w:val="18"/>
        </w:rPr>
      </w:pPr>
      <w:r w:rsidRPr="001F2AB6">
        <w:rPr>
          <w:rFonts w:ascii="Arial Narrow" w:hAnsi="Arial Narrow"/>
          <w:sz w:val="18"/>
          <w:szCs w:val="18"/>
        </w:rPr>
        <w:t xml:space="preserve">Súčasťou suterénnych priestorov je </w:t>
      </w:r>
      <w:r w:rsidR="00955ACA" w:rsidRPr="001F2AB6">
        <w:rPr>
          <w:rFonts w:ascii="Arial Narrow" w:hAnsi="Arial Narrow"/>
          <w:sz w:val="18"/>
          <w:szCs w:val="18"/>
        </w:rPr>
        <w:t xml:space="preserve">aj </w:t>
      </w:r>
      <w:r w:rsidRPr="001F2AB6">
        <w:rPr>
          <w:rFonts w:ascii="Arial Narrow" w:hAnsi="Arial Narrow"/>
          <w:sz w:val="18"/>
          <w:szCs w:val="18"/>
        </w:rPr>
        <w:t>technická chodba, kolektor, vedená pod chodbou južného a centrálneho krídla, cez jedáleň a kuchyňu až na koniec severného krídla</w:t>
      </w:r>
      <w:r w:rsidR="00955ACA" w:rsidRPr="001F2AB6">
        <w:rPr>
          <w:rFonts w:ascii="Arial Narrow" w:hAnsi="Arial Narrow"/>
          <w:sz w:val="18"/>
          <w:szCs w:val="18"/>
        </w:rPr>
        <w:t xml:space="preserve">, vybudovaná pri </w:t>
      </w:r>
      <w:proofErr w:type="spellStart"/>
      <w:r w:rsidR="00553239" w:rsidRPr="001F2AB6">
        <w:rPr>
          <w:rFonts w:ascii="Arial Narrow" w:hAnsi="Arial Narrow"/>
          <w:sz w:val="18"/>
          <w:szCs w:val="18"/>
        </w:rPr>
        <w:t>úćelovej</w:t>
      </w:r>
      <w:proofErr w:type="spellEnd"/>
      <w:r w:rsidR="00553239" w:rsidRPr="001F2AB6">
        <w:rPr>
          <w:rFonts w:ascii="Arial Narrow" w:hAnsi="Arial Narrow"/>
          <w:sz w:val="18"/>
          <w:szCs w:val="18"/>
        </w:rPr>
        <w:t xml:space="preserve"> prestavbe kaštieľa na DSS.</w:t>
      </w:r>
      <w:r w:rsidRPr="001F2AB6">
        <w:rPr>
          <w:rFonts w:ascii="Arial Narrow" w:hAnsi="Arial Narrow"/>
          <w:sz w:val="18"/>
          <w:szCs w:val="18"/>
        </w:rPr>
        <w:t xml:space="preserve"> </w:t>
      </w:r>
    </w:p>
    <w:p w14:paraId="6A99E359" w14:textId="77777777" w:rsidR="000B5D70" w:rsidRPr="001F2AB6" w:rsidRDefault="000B5D70" w:rsidP="000B5D70">
      <w:pPr>
        <w:pStyle w:val="Default"/>
        <w:ind w:left="709" w:hanging="709"/>
        <w:jc w:val="both"/>
        <w:rPr>
          <w:rFonts w:ascii="Arial Narrow" w:hAnsi="Arial Narrow"/>
          <w:sz w:val="18"/>
          <w:szCs w:val="18"/>
        </w:rPr>
      </w:pPr>
    </w:p>
    <w:p w14:paraId="2CB3BD34" w14:textId="77777777" w:rsidR="000B5D70" w:rsidRPr="001F2AB6" w:rsidRDefault="000B5D70" w:rsidP="000B5D70">
      <w:pPr>
        <w:pStyle w:val="Default"/>
        <w:ind w:left="709"/>
        <w:jc w:val="both"/>
        <w:rPr>
          <w:rFonts w:ascii="Arial Narrow" w:hAnsi="Arial Narrow"/>
          <w:sz w:val="18"/>
          <w:szCs w:val="18"/>
          <w:u w:val="single"/>
        </w:rPr>
      </w:pPr>
      <w:r w:rsidRPr="001F2AB6">
        <w:rPr>
          <w:rFonts w:ascii="Arial Narrow" w:hAnsi="Arial Narrow"/>
          <w:sz w:val="18"/>
          <w:szCs w:val="18"/>
          <w:u w:val="single"/>
        </w:rPr>
        <w:t>Opis podlaží a jednotlivých priestorov v nich (od podzemných podlaží smerom nahor):</w:t>
      </w:r>
    </w:p>
    <w:p w14:paraId="066E2EA3" w14:textId="77777777" w:rsidR="000B5D70" w:rsidRPr="00566512" w:rsidRDefault="000B5D70" w:rsidP="000B5D70">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V čiastočnom suteréne sa nachádzajú pôvodné pivničné priestory, a technické chodby. </w:t>
      </w:r>
    </w:p>
    <w:p w14:paraId="4BFFE646" w14:textId="77777777" w:rsidR="000B5D70" w:rsidRPr="00566512" w:rsidRDefault="000B5D70" w:rsidP="000B5D70">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Na prízemí v kontakte s terénom sú situované vstupné priestory s vrátnicou, chodby a vertikálne jadrá, z ktorých sú prístupné jednotlivé miestnosti a oddelenia prevádzky nasledovne: </w:t>
      </w:r>
    </w:p>
    <w:p w14:paraId="3331FB13" w14:textId="77777777" w:rsidR="000B5D70" w:rsidRPr="00566512" w:rsidRDefault="000B5D70" w:rsidP="000B5D70">
      <w:pPr>
        <w:pStyle w:val="Bezriadkovania"/>
        <w:jc w:val="both"/>
        <w:rPr>
          <w:rFonts w:ascii="Arial Narrow" w:hAnsi="Arial Narrow"/>
          <w:sz w:val="18"/>
          <w:szCs w:val="18"/>
          <w:lang w:val="sk-SK"/>
        </w:rPr>
      </w:pPr>
      <w:r w:rsidRPr="00566512">
        <w:rPr>
          <w:rFonts w:ascii="Arial Narrow" w:hAnsi="Arial Narrow"/>
          <w:sz w:val="18"/>
          <w:szCs w:val="18"/>
          <w:lang w:val="sk-SK"/>
        </w:rPr>
        <w:t>V severnom krídle je práčovňa, sušiareň, žehliareň, hygienické zázemie práčovne, kuchyňa s prevádzkovým a hygienickým zázemím a jedáleň. V centrálnom krídle je toaleta pre jedáleň, dielne, sklad suchých potravín, miestnosť soc. rehabilitácie, vrátnica so zázemím, telocvičňa, oddelenie rehabilitácie s prevádzkovým a hygienickým zázemím, šatňa upratovačiek, hygienické zázemie zamestnancov a návštevníkov, spoločenské miestnosti, kancelárie sociálnych pracovníkov s hygienickým zázemím. V južnom krídle je kancelária vedúceho tech. úseku, kancelária soc. pracovníkov, nevyuživaná stará kotolňa, sklady, hygienické zázemie, sklad dielne, technická miestnosť - hlavná elektrorozvodňa a kaplnka. Kaplnka pôvodne zaberá dve podlažia. V súčasnosti je s vloženým stropom, ktorý priestor kaplnky vertikálne degraduje.</w:t>
      </w:r>
    </w:p>
    <w:p w14:paraId="1F79D41B" w14:textId="77777777" w:rsidR="000B5D70" w:rsidRPr="00566512" w:rsidRDefault="000B5D70" w:rsidP="000B5D70">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Na 1.poschodí sú v centrálnom krídle kancelárie vedenia a sociaĺnych pracovníkov s hygienickým zázemím. Zvyšné priestory sú s ubytovacími jednotkami a spoločenskými miestnosťami. </w:t>
      </w:r>
    </w:p>
    <w:p w14:paraId="1FCADF3C" w14:textId="77777777" w:rsidR="000B5D70" w:rsidRPr="00566512" w:rsidRDefault="000B5D70" w:rsidP="00E060EA">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Celé 2.poschodie je s ubytovacími jednotkami s prevádzkovým zázemím. </w:t>
      </w:r>
      <w:r w:rsidR="00E060EA" w:rsidRPr="00566512">
        <w:rPr>
          <w:rFonts w:ascii="Arial Narrow" w:hAnsi="Arial Narrow"/>
          <w:sz w:val="18"/>
          <w:szCs w:val="18"/>
          <w:lang w:val="sk-SK"/>
        </w:rPr>
        <w:t>3.poschodie zastupujú len dve nárožné veže, každá s jedným služobným bytom.</w:t>
      </w:r>
    </w:p>
    <w:p w14:paraId="44E2C8F4" w14:textId="77777777" w:rsidR="000B5D70" w:rsidRPr="001F2AB6" w:rsidRDefault="000B5D70" w:rsidP="000B5D70">
      <w:pPr>
        <w:pStyle w:val="Default"/>
        <w:ind w:left="709" w:hanging="709"/>
        <w:jc w:val="both"/>
        <w:rPr>
          <w:rFonts w:ascii="Arial Narrow" w:hAnsi="Arial Narrow"/>
          <w:color w:val="auto"/>
          <w:sz w:val="18"/>
          <w:szCs w:val="18"/>
          <w:u w:val="single"/>
        </w:rPr>
      </w:pPr>
    </w:p>
    <w:p w14:paraId="4B440F68" w14:textId="77777777" w:rsidR="000B5D70" w:rsidRPr="001F2AB6" w:rsidRDefault="000B5D70" w:rsidP="000B5D70">
      <w:pPr>
        <w:pStyle w:val="Default"/>
        <w:ind w:left="709"/>
        <w:jc w:val="both"/>
        <w:rPr>
          <w:rFonts w:ascii="Arial Narrow" w:hAnsi="Arial Narrow"/>
          <w:color w:val="auto"/>
          <w:sz w:val="18"/>
          <w:szCs w:val="18"/>
          <w:u w:val="single"/>
        </w:rPr>
      </w:pPr>
      <w:r w:rsidRPr="001F2AB6">
        <w:rPr>
          <w:rFonts w:ascii="Arial Narrow" w:hAnsi="Arial Narrow"/>
          <w:color w:val="auto"/>
          <w:sz w:val="18"/>
          <w:szCs w:val="18"/>
          <w:u w:val="single"/>
        </w:rPr>
        <w:t xml:space="preserve">Charakteristika vertikálnych a horizontálnych konštrukcií: </w:t>
      </w:r>
    </w:p>
    <w:p w14:paraId="0D0FEFA9" w14:textId="77777777" w:rsidR="000B5D70" w:rsidRPr="001F2AB6" w:rsidRDefault="000B5D70" w:rsidP="000B5D70">
      <w:pPr>
        <w:pStyle w:val="Default"/>
        <w:jc w:val="both"/>
        <w:rPr>
          <w:rFonts w:ascii="Arial Narrow" w:hAnsi="Arial Narrow"/>
          <w:color w:val="222222"/>
          <w:sz w:val="18"/>
          <w:szCs w:val="18"/>
          <w:shd w:val="clear" w:color="auto" w:fill="FFFFFF"/>
        </w:rPr>
      </w:pPr>
      <w:r w:rsidRPr="001F2AB6">
        <w:rPr>
          <w:rFonts w:ascii="Arial Narrow" w:hAnsi="Arial Narrow"/>
          <w:color w:val="222222"/>
          <w:sz w:val="18"/>
          <w:szCs w:val="18"/>
          <w:shd w:val="clear" w:color="auto" w:fill="FFFFFF"/>
        </w:rPr>
        <w:t xml:space="preserve">Stavba má stenový nosný systém z murovaných konštrukcií v historickom </w:t>
      </w:r>
      <w:r w:rsidRPr="00566512">
        <w:rPr>
          <w:rFonts w:ascii="Arial Narrow" w:hAnsi="Arial Narrow"/>
          <w:color w:val="222222"/>
          <w:sz w:val="18"/>
          <w:szCs w:val="18"/>
          <w:shd w:val="clear" w:color="auto" w:fill="FFFFFF"/>
        </w:rPr>
        <w:t>(pln</w:t>
      </w:r>
      <w:r w:rsidRPr="001F2AB6">
        <w:rPr>
          <w:rFonts w:ascii="Arial Narrow" w:hAnsi="Arial Narrow"/>
          <w:color w:val="222222"/>
          <w:sz w:val="18"/>
          <w:szCs w:val="18"/>
          <w:shd w:val="clear" w:color="auto" w:fill="FFFFFF"/>
        </w:rPr>
        <w:t>á pálená tehla</w:t>
      </w:r>
      <w:r w:rsidR="0032335E" w:rsidRPr="001F2AB6">
        <w:rPr>
          <w:rFonts w:ascii="Arial Narrow" w:hAnsi="Arial Narrow"/>
          <w:color w:val="222222"/>
          <w:sz w:val="18"/>
          <w:szCs w:val="18"/>
          <w:shd w:val="clear" w:color="auto" w:fill="FFFFFF"/>
        </w:rPr>
        <w:t>, v podzemnej časti zmiešané tehlové s kamenným murivom</w:t>
      </w:r>
      <w:r w:rsidRPr="00566512">
        <w:rPr>
          <w:rFonts w:ascii="Arial Narrow" w:hAnsi="Arial Narrow"/>
          <w:color w:val="222222"/>
          <w:sz w:val="18"/>
          <w:szCs w:val="18"/>
          <w:shd w:val="clear" w:color="auto" w:fill="FFFFFF"/>
        </w:rPr>
        <w:t>)</w:t>
      </w:r>
      <w:r w:rsidRPr="001F2AB6">
        <w:rPr>
          <w:rFonts w:ascii="Arial Narrow" w:hAnsi="Arial Narrow"/>
          <w:color w:val="222222"/>
          <w:sz w:val="18"/>
          <w:szCs w:val="18"/>
          <w:shd w:val="clear" w:color="auto" w:fill="FFFFFF"/>
        </w:rPr>
        <w:t xml:space="preserve"> i predpokladanom novodobom materiáli po účelovej prestavbe v 70-tych rokoch 20. storočia. Na prízemí sa zachovali renesančné klenby. Rovnako zachovaný suterén je s pôvodnými klenbami. Zvyšné stropné konštrukcie predpokladáme po vizuálnej stránke ako ŽB dosky so systémom prievlakov a prekladov. Rovnako novodobé schodiská sú z </w:t>
      </w:r>
      <w:proofErr w:type="spellStart"/>
      <w:r w:rsidRPr="001F2AB6">
        <w:rPr>
          <w:rFonts w:ascii="Arial Narrow" w:hAnsi="Arial Narrow"/>
          <w:color w:val="222222"/>
          <w:sz w:val="18"/>
          <w:szCs w:val="18"/>
          <w:shd w:val="clear" w:color="auto" w:fill="FFFFFF"/>
        </w:rPr>
        <w:t>armovaného</w:t>
      </w:r>
      <w:proofErr w:type="spellEnd"/>
      <w:r w:rsidRPr="001F2AB6">
        <w:rPr>
          <w:rFonts w:ascii="Arial Narrow" w:hAnsi="Arial Narrow"/>
          <w:color w:val="222222"/>
          <w:sz w:val="18"/>
          <w:szCs w:val="18"/>
          <w:shd w:val="clear" w:color="auto" w:fill="FFFFFF"/>
        </w:rPr>
        <w:t xml:space="preserve"> betónu. Krov je celoplošne nový drevený, strešný plášť je ukončený keramickou krytinou. </w:t>
      </w:r>
    </w:p>
    <w:p w14:paraId="3769E8EF" w14:textId="77777777" w:rsidR="000B5D70" w:rsidRPr="001F2AB6" w:rsidRDefault="000B5D70" w:rsidP="000B5D70">
      <w:pPr>
        <w:pStyle w:val="Default"/>
        <w:jc w:val="both"/>
        <w:rPr>
          <w:rFonts w:ascii="Arial Narrow" w:hAnsi="Arial Narrow"/>
          <w:color w:val="222222"/>
          <w:sz w:val="18"/>
          <w:szCs w:val="18"/>
          <w:shd w:val="clear" w:color="auto" w:fill="FFFFFF"/>
        </w:rPr>
      </w:pPr>
      <w:r w:rsidRPr="001F2AB6">
        <w:rPr>
          <w:rFonts w:ascii="Arial Narrow" w:hAnsi="Arial Narrow"/>
          <w:color w:val="222222"/>
          <w:sz w:val="18"/>
          <w:szCs w:val="18"/>
          <w:shd w:val="clear" w:color="auto" w:fill="FFFFFF"/>
        </w:rPr>
        <w:t>Z kopanej sondy je zrejmá skladba podláh na násypoch, z viacerých vrstiev betónovej mazaniny, bez tepelnej izolácie a s degradovanou hydroizolačnou vrstvou, s </w:t>
      </w:r>
      <w:proofErr w:type="spellStart"/>
      <w:r w:rsidRPr="001F2AB6">
        <w:rPr>
          <w:rFonts w:ascii="Arial Narrow" w:hAnsi="Arial Narrow"/>
          <w:color w:val="222222"/>
          <w:sz w:val="18"/>
          <w:szCs w:val="18"/>
          <w:shd w:val="clear" w:color="auto" w:fill="FFFFFF"/>
        </w:rPr>
        <w:t>nášlapnou</w:t>
      </w:r>
      <w:proofErr w:type="spellEnd"/>
      <w:r w:rsidRPr="001F2AB6">
        <w:rPr>
          <w:rFonts w:ascii="Arial Narrow" w:hAnsi="Arial Narrow"/>
          <w:color w:val="222222"/>
          <w:sz w:val="18"/>
          <w:szCs w:val="18"/>
          <w:shd w:val="clear" w:color="auto" w:fill="FFFFFF"/>
        </w:rPr>
        <w:t xml:space="preserve"> vrstvou podľa účelu užívania miestnosti s </w:t>
      </w:r>
      <w:proofErr w:type="spellStart"/>
      <w:r w:rsidRPr="001F2AB6">
        <w:rPr>
          <w:rFonts w:ascii="Arial Narrow" w:hAnsi="Arial Narrow"/>
          <w:color w:val="222222"/>
          <w:sz w:val="18"/>
          <w:szCs w:val="18"/>
          <w:shd w:val="clear" w:color="auto" w:fill="FFFFFF"/>
        </w:rPr>
        <w:t>pvc</w:t>
      </w:r>
      <w:proofErr w:type="spellEnd"/>
      <w:r w:rsidRPr="001F2AB6">
        <w:rPr>
          <w:rFonts w:ascii="Arial Narrow" w:hAnsi="Arial Narrow"/>
          <w:color w:val="222222"/>
          <w:sz w:val="18"/>
          <w:szCs w:val="18"/>
          <w:shd w:val="clear" w:color="auto" w:fill="FFFFFF"/>
        </w:rPr>
        <w:t xml:space="preserve"> podlahovinou, alebo dlažbou. </w:t>
      </w:r>
      <w:r w:rsidR="00FA0A12" w:rsidRPr="001F2AB6">
        <w:rPr>
          <w:rFonts w:ascii="Arial Narrow" w:hAnsi="Arial Narrow"/>
          <w:color w:val="222222"/>
          <w:sz w:val="18"/>
          <w:szCs w:val="18"/>
          <w:shd w:val="clear" w:color="auto" w:fill="FFFFFF"/>
        </w:rPr>
        <w:t xml:space="preserve">V niektorých miestnostiach bola po povodni strhnutá PVC podlahovina z dôvodu efektívnejšieho vysúšania zavlhnutých betónov podláh. </w:t>
      </w:r>
      <w:r w:rsidRPr="001F2AB6">
        <w:rPr>
          <w:rFonts w:ascii="Arial Narrow" w:hAnsi="Arial Narrow"/>
          <w:color w:val="222222"/>
          <w:sz w:val="18"/>
          <w:szCs w:val="18"/>
          <w:shd w:val="clear" w:color="auto" w:fill="FFFFFF"/>
        </w:rPr>
        <w:t>Miestnosť bývalej kotolne z poslednej prestavby má prehĺbenú podlahu s betónovým povrchom. Sondou a obhliadkou potvrdená prepadnutá podlaha v jedálni je na zásype pôvodného suterénu</w:t>
      </w:r>
      <w:r w:rsidR="00FA0A12" w:rsidRPr="001F2AB6">
        <w:rPr>
          <w:rFonts w:ascii="Arial Narrow" w:hAnsi="Arial Narrow"/>
          <w:color w:val="222222"/>
          <w:sz w:val="18"/>
          <w:szCs w:val="18"/>
          <w:shd w:val="clear" w:color="auto" w:fill="FFFFFF"/>
        </w:rPr>
        <w:t xml:space="preserve"> nesúdržnou </w:t>
      </w:r>
      <w:proofErr w:type="spellStart"/>
      <w:r w:rsidR="00FA0A12" w:rsidRPr="001F2AB6">
        <w:rPr>
          <w:rFonts w:ascii="Arial Narrow" w:hAnsi="Arial Narrow"/>
          <w:color w:val="222222"/>
          <w:sz w:val="18"/>
          <w:szCs w:val="18"/>
          <w:shd w:val="clear" w:color="auto" w:fill="FFFFFF"/>
        </w:rPr>
        <w:t>suťou</w:t>
      </w:r>
      <w:proofErr w:type="spellEnd"/>
      <w:r w:rsidRPr="001F2AB6">
        <w:rPr>
          <w:rFonts w:ascii="Arial Narrow" w:hAnsi="Arial Narrow"/>
          <w:color w:val="222222"/>
          <w:sz w:val="18"/>
          <w:szCs w:val="18"/>
          <w:shd w:val="clear" w:color="auto" w:fill="FFFFFF"/>
        </w:rPr>
        <w:t xml:space="preserve">. </w:t>
      </w:r>
    </w:p>
    <w:p w14:paraId="7519D7B0" w14:textId="77777777" w:rsidR="000B5D70" w:rsidRPr="001F2AB6" w:rsidRDefault="000B5D70" w:rsidP="000B5D70">
      <w:pPr>
        <w:pStyle w:val="Default"/>
        <w:jc w:val="both"/>
        <w:rPr>
          <w:rFonts w:ascii="Arial Narrow" w:hAnsi="Arial Narrow"/>
          <w:color w:val="222222"/>
          <w:sz w:val="18"/>
          <w:szCs w:val="18"/>
          <w:shd w:val="clear" w:color="auto" w:fill="FFFFFF"/>
        </w:rPr>
      </w:pPr>
      <w:r w:rsidRPr="001F2AB6">
        <w:rPr>
          <w:rFonts w:ascii="Arial Narrow" w:hAnsi="Arial Narrow"/>
          <w:color w:val="222222"/>
          <w:sz w:val="18"/>
          <w:szCs w:val="18"/>
          <w:shd w:val="clear" w:color="auto" w:fill="FFFFFF"/>
        </w:rPr>
        <w:t>Fasádne výplne sú novodobé drevené, v úrovni prízemia sú v mieste vstupov oceľové zasklené steny.</w:t>
      </w:r>
    </w:p>
    <w:p w14:paraId="7B7463FC" w14:textId="77777777" w:rsidR="000B5D70" w:rsidRPr="001F2AB6" w:rsidRDefault="000B5D70" w:rsidP="000B5D70">
      <w:pPr>
        <w:pStyle w:val="Default"/>
        <w:jc w:val="both"/>
        <w:rPr>
          <w:rFonts w:ascii="Arial Narrow" w:hAnsi="Arial Narrow"/>
          <w:color w:val="222222"/>
          <w:sz w:val="18"/>
          <w:szCs w:val="18"/>
          <w:shd w:val="clear" w:color="auto" w:fill="FFFFFF"/>
        </w:rPr>
      </w:pPr>
      <w:r w:rsidRPr="001F2AB6">
        <w:rPr>
          <w:rFonts w:ascii="Arial Narrow" w:hAnsi="Arial Narrow"/>
          <w:color w:val="222222"/>
          <w:sz w:val="18"/>
          <w:szCs w:val="18"/>
          <w:shd w:val="clear" w:color="auto" w:fill="FFFFFF"/>
        </w:rPr>
        <w:t xml:space="preserve">Konštrukčná výška </w:t>
      </w:r>
      <w:r w:rsidR="008247D9" w:rsidRPr="001F2AB6">
        <w:rPr>
          <w:rFonts w:ascii="Arial Narrow" w:hAnsi="Arial Narrow"/>
          <w:color w:val="222222"/>
          <w:sz w:val="18"/>
          <w:szCs w:val="18"/>
          <w:shd w:val="clear" w:color="auto" w:fill="FFFFFF"/>
        </w:rPr>
        <w:t>prízemia</w:t>
      </w:r>
      <w:r w:rsidRPr="001F2AB6">
        <w:rPr>
          <w:rFonts w:ascii="Arial Narrow" w:hAnsi="Arial Narrow"/>
          <w:color w:val="222222"/>
          <w:sz w:val="18"/>
          <w:szCs w:val="18"/>
          <w:shd w:val="clear" w:color="auto" w:fill="FFFFFF"/>
        </w:rPr>
        <w:t xml:space="preserve"> po prestavbe je cca +4,40 m. Úroveň 2.poschodia je na neoverenej kóte +8,80 m. </w:t>
      </w:r>
      <w:r w:rsidR="008247D9" w:rsidRPr="001F2AB6">
        <w:rPr>
          <w:rFonts w:ascii="Arial Narrow" w:hAnsi="Arial Narrow"/>
          <w:color w:val="222222"/>
          <w:sz w:val="18"/>
          <w:szCs w:val="18"/>
          <w:shd w:val="clear" w:color="auto" w:fill="FFFFFF"/>
        </w:rPr>
        <w:t xml:space="preserve">Úroveň 3.poschodia </w:t>
      </w:r>
      <w:r w:rsidR="00A60BCD" w:rsidRPr="001F2AB6">
        <w:rPr>
          <w:rFonts w:ascii="Arial Narrow" w:hAnsi="Arial Narrow"/>
          <w:color w:val="222222"/>
          <w:sz w:val="18"/>
          <w:szCs w:val="18"/>
          <w:shd w:val="clear" w:color="auto" w:fill="FFFFFF"/>
        </w:rPr>
        <w:t xml:space="preserve">vo vežiach </w:t>
      </w:r>
      <w:r w:rsidR="008247D9" w:rsidRPr="001F2AB6">
        <w:rPr>
          <w:rFonts w:ascii="Arial Narrow" w:hAnsi="Arial Narrow"/>
          <w:color w:val="222222"/>
          <w:sz w:val="18"/>
          <w:szCs w:val="18"/>
          <w:shd w:val="clear" w:color="auto" w:fill="FFFFFF"/>
        </w:rPr>
        <w:t>na neoverenej kóte +</w:t>
      </w:r>
      <w:r w:rsidR="00A60BCD" w:rsidRPr="001F2AB6">
        <w:rPr>
          <w:rFonts w:ascii="Arial Narrow" w:hAnsi="Arial Narrow"/>
          <w:color w:val="222222"/>
          <w:sz w:val="18"/>
          <w:szCs w:val="18"/>
          <w:shd w:val="clear" w:color="auto" w:fill="FFFFFF"/>
        </w:rPr>
        <w:t xml:space="preserve">11,60 m. </w:t>
      </w:r>
      <w:r w:rsidRPr="001F2AB6">
        <w:rPr>
          <w:rFonts w:ascii="Arial Narrow" w:hAnsi="Arial Narrow"/>
          <w:color w:val="222222"/>
          <w:sz w:val="18"/>
          <w:szCs w:val="18"/>
          <w:shd w:val="clear" w:color="auto" w:fill="FFFFFF"/>
        </w:rPr>
        <w:t xml:space="preserve">Rozmery </w:t>
      </w:r>
      <w:r w:rsidR="00F13B40" w:rsidRPr="001F2AB6">
        <w:rPr>
          <w:rFonts w:ascii="Arial Narrow" w:hAnsi="Arial Narrow"/>
          <w:color w:val="222222"/>
          <w:sz w:val="18"/>
          <w:szCs w:val="18"/>
          <w:shd w:val="clear" w:color="auto" w:fill="FFFFFF"/>
        </w:rPr>
        <w:t xml:space="preserve">a pôdorysný tvar </w:t>
      </w:r>
      <w:r w:rsidRPr="001F2AB6">
        <w:rPr>
          <w:rFonts w:ascii="Arial Narrow" w:hAnsi="Arial Narrow"/>
          <w:color w:val="222222"/>
          <w:sz w:val="18"/>
          <w:szCs w:val="18"/>
          <w:shd w:val="clear" w:color="auto" w:fill="FFFFFF"/>
        </w:rPr>
        <w:t>objektu sú zrejmé z pôdorysu.</w:t>
      </w:r>
    </w:p>
    <w:p w14:paraId="3B2CADDD" w14:textId="77777777" w:rsidR="000B5D70" w:rsidRDefault="000B5D70" w:rsidP="000B5D70">
      <w:pPr>
        <w:pStyle w:val="Default"/>
        <w:ind w:left="709" w:hanging="709"/>
        <w:jc w:val="both"/>
        <w:rPr>
          <w:rFonts w:ascii="Arial Narrow" w:hAnsi="Arial Narrow"/>
          <w:color w:val="222222"/>
          <w:sz w:val="18"/>
          <w:szCs w:val="18"/>
          <w:shd w:val="clear" w:color="auto" w:fill="FFFFFF"/>
        </w:rPr>
      </w:pPr>
    </w:p>
    <w:p w14:paraId="3C16BFBE" w14:textId="77777777" w:rsidR="000B5D70" w:rsidRPr="001F2AB6" w:rsidRDefault="000B5D70" w:rsidP="000B5D70">
      <w:pPr>
        <w:pStyle w:val="Default"/>
        <w:ind w:left="709"/>
        <w:jc w:val="both"/>
        <w:rPr>
          <w:rFonts w:ascii="Arial Narrow" w:hAnsi="Arial Narrow"/>
          <w:sz w:val="18"/>
          <w:szCs w:val="18"/>
          <w:u w:val="single"/>
        </w:rPr>
      </w:pPr>
      <w:r w:rsidRPr="001F2AB6">
        <w:rPr>
          <w:rFonts w:ascii="Arial Narrow" w:hAnsi="Arial Narrow"/>
          <w:sz w:val="18"/>
          <w:szCs w:val="18"/>
          <w:u w:val="single"/>
        </w:rPr>
        <w:t xml:space="preserve">Stavebno-technický stav: </w:t>
      </w:r>
    </w:p>
    <w:p w14:paraId="4FC6A84D" w14:textId="2C99A5EE" w:rsidR="000B5D70" w:rsidRPr="00566512" w:rsidRDefault="000B5D70" w:rsidP="000B5D70">
      <w:pPr>
        <w:pStyle w:val="Bezriadkovania"/>
        <w:jc w:val="both"/>
        <w:rPr>
          <w:rFonts w:ascii="Arial Narrow" w:hAnsi="Arial Narrow"/>
          <w:sz w:val="18"/>
          <w:szCs w:val="18"/>
          <w:lang w:val="pl-PL"/>
        </w:rPr>
      </w:pPr>
      <w:r w:rsidRPr="00566512">
        <w:rPr>
          <w:rFonts w:ascii="Arial Narrow" w:hAnsi="Arial Narrow"/>
          <w:sz w:val="18"/>
          <w:szCs w:val="18"/>
          <w:lang w:val="sk-SK"/>
        </w:rPr>
        <w:t xml:space="preserve">Objekt bol v septembri 2024 zatopený v rozsahu celý suterén a prízemie do výšky cca 700 mm. </w:t>
      </w:r>
      <w:r w:rsidRPr="00566512">
        <w:rPr>
          <w:rFonts w:ascii="Arial Narrow" w:hAnsi="Arial Narrow"/>
          <w:sz w:val="18"/>
          <w:szCs w:val="18"/>
          <w:lang w:val="pl-PL"/>
        </w:rPr>
        <w:t>Aj napriek zatopeniu je kaštieľ v dobrom stav</w:t>
      </w:r>
      <w:r w:rsidR="001E24C8" w:rsidRPr="00566512">
        <w:rPr>
          <w:rFonts w:ascii="Arial Narrow" w:hAnsi="Arial Narrow"/>
          <w:sz w:val="18"/>
          <w:szCs w:val="18"/>
          <w:lang w:val="pl-PL"/>
        </w:rPr>
        <w:t>e</w:t>
      </w:r>
      <w:r w:rsidRPr="00566512">
        <w:rPr>
          <w:rFonts w:ascii="Arial Narrow" w:hAnsi="Arial Narrow"/>
          <w:sz w:val="18"/>
          <w:szCs w:val="18"/>
          <w:lang w:val="pl-PL"/>
        </w:rPr>
        <w:t xml:space="preserve">bno-technickom stave. </w:t>
      </w:r>
      <w:r w:rsidR="00482F18" w:rsidRPr="00566512">
        <w:rPr>
          <w:rFonts w:ascii="Arial Narrow" w:hAnsi="Arial Narrow"/>
          <w:sz w:val="18"/>
          <w:szCs w:val="18"/>
          <w:lang w:val="pl-PL"/>
        </w:rPr>
        <w:t xml:space="preserve">Povodňou a z nej náväzne dlhotrvajúcou vzlínajúcou vlhkosťou </w:t>
      </w:r>
      <w:r w:rsidRPr="00566512">
        <w:rPr>
          <w:rFonts w:ascii="Arial Narrow" w:hAnsi="Arial Narrow"/>
          <w:sz w:val="18"/>
          <w:szCs w:val="18"/>
          <w:lang w:val="pl-PL"/>
        </w:rPr>
        <w:t xml:space="preserve">sú </w:t>
      </w:r>
      <w:r w:rsidR="00482F18" w:rsidRPr="00566512">
        <w:rPr>
          <w:rFonts w:ascii="Arial Narrow" w:hAnsi="Arial Narrow"/>
          <w:sz w:val="18"/>
          <w:szCs w:val="18"/>
          <w:lang w:val="pl-PL"/>
        </w:rPr>
        <w:t xml:space="preserve">poškodené na prízemí </w:t>
      </w:r>
      <w:r w:rsidRPr="00566512">
        <w:rPr>
          <w:rFonts w:ascii="Arial Narrow" w:hAnsi="Arial Narrow"/>
          <w:sz w:val="18"/>
          <w:szCs w:val="18"/>
          <w:lang w:val="pl-PL"/>
        </w:rPr>
        <w:t xml:space="preserve">všetky drevené </w:t>
      </w:r>
      <w:r w:rsidRPr="00566512">
        <w:rPr>
          <w:rFonts w:ascii="Arial Narrow" w:hAnsi="Arial Narrow"/>
          <w:sz w:val="18"/>
          <w:szCs w:val="18"/>
          <w:lang w:val="pl-PL"/>
        </w:rPr>
        <w:lastRenderedPageBreak/>
        <w:t xml:space="preserve">dverné výplne, </w:t>
      </w:r>
      <w:r w:rsidR="00482F18" w:rsidRPr="00566512">
        <w:rPr>
          <w:rFonts w:ascii="Arial Narrow" w:hAnsi="Arial Narrow"/>
          <w:sz w:val="18"/>
          <w:szCs w:val="18"/>
          <w:lang w:val="pl-PL"/>
        </w:rPr>
        <w:t>vrátane historicky zach</w:t>
      </w:r>
      <w:r w:rsidRPr="00566512">
        <w:rPr>
          <w:rFonts w:ascii="Arial Narrow" w:hAnsi="Arial Narrow"/>
          <w:sz w:val="18"/>
          <w:szCs w:val="18"/>
          <w:lang w:val="pl-PL"/>
        </w:rPr>
        <w:t>o</w:t>
      </w:r>
      <w:r w:rsidR="00482F18" w:rsidRPr="00566512">
        <w:rPr>
          <w:rFonts w:ascii="Arial Narrow" w:hAnsi="Arial Narrow"/>
          <w:sz w:val="18"/>
          <w:szCs w:val="18"/>
          <w:lang w:val="pl-PL"/>
        </w:rPr>
        <w:t>vaných pôvodných dverí, niektoré okenné výplne, vnútorné a vonkajšie o</w:t>
      </w:r>
      <w:r w:rsidRPr="00566512">
        <w:rPr>
          <w:rFonts w:ascii="Arial Narrow" w:hAnsi="Arial Narrow"/>
          <w:sz w:val="18"/>
          <w:szCs w:val="18"/>
          <w:lang w:val="pl-PL"/>
        </w:rPr>
        <w:t xml:space="preserve">mietky a </w:t>
      </w:r>
      <w:r w:rsidR="00482F18" w:rsidRPr="00566512">
        <w:rPr>
          <w:rFonts w:ascii="Arial Narrow" w:hAnsi="Arial Narrow"/>
          <w:sz w:val="18"/>
          <w:szCs w:val="18"/>
          <w:lang w:val="pl-PL"/>
        </w:rPr>
        <w:t xml:space="preserve">podlahy, z ktorých niektoré </w:t>
      </w:r>
      <w:r w:rsidR="00631924" w:rsidRPr="00566512">
        <w:rPr>
          <w:rFonts w:ascii="Arial Narrow" w:hAnsi="Arial Narrow"/>
          <w:sz w:val="18"/>
          <w:szCs w:val="18"/>
          <w:lang w:val="pl-PL"/>
        </w:rPr>
        <w:t xml:space="preserve">pravdepodobne na násypoch </w:t>
      </w:r>
      <w:r w:rsidR="00482F18" w:rsidRPr="00566512">
        <w:rPr>
          <w:rFonts w:ascii="Arial Narrow" w:hAnsi="Arial Narrow"/>
          <w:sz w:val="18"/>
          <w:szCs w:val="18"/>
          <w:lang w:val="pl-PL"/>
        </w:rPr>
        <w:t>sú prepadnuté</w:t>
      </w:r>
      <w:r w:rsidR="009171F9" w:rsidRPr="00566512">
        <w:rPr>
          <w:rFonts w:ascii="Arial Narrow" w:hAnsi="Arial Narrow"/>
          <w:sz w:val="18"/>
          <w:szCs w:val="18"/>
          <w:lang w:val="pl-PL"/>
        </w:rPr>
        <w:t>, ďalej zariadenie technológie práčovne a kuchyne.</w:t>
      </w:r>
    </w:p>
    <w:p w14:paraId="217136EC" w14:textId="77777777" w:rsidR="001F2AB6" w:rsidRPr="00566512" w:rsidRDefault="001F2AB6" w:rsidP="000B5D70">
      <w:pPr>
        <w:pStyle w:val="Bezriadkovania"/>
        <w:jc w:val="both"/>
        <w:rPr>
          <w:rFonts w:ascii="Arial Narrow" w:hAnsi="Arial Narrow"/>
          <w:sz w:val="18"/>
          <w:szCs w:val="18"/>
          <w:lang w:val="pl-PL"/>
        </w:rPr>
      </w:pPr>
    </w:p>
    <w:p w14:paraId="3637A22F" w14:textId="75128184" w:rsidR="000B5D70" w:rsidRPr="001F2AB6" w:rsidRDefault="000B5D70" w:rsidP="00826A3B">
      <w:pPr>
        <w:pStyle w:val="Odsekzoznamu"/>
        <w:numPr>
          <w:ilvl w:val="1"/>
          <w:numId w:val="38"/>
        </w:numPr>
        <w:spacing w:after="40" w:line="240" w:lineRule="auto"/>
        <w:ind w:left="709" w:hanging="709"/>
        <w:rPr>
          <w:rFonts w:ascii="Arial Narrow" w:hAnsi="Arial Narrow"/>
          <w:b/>
          <w:bCs/>
          <w:sz w:val="18"/>
          <w:szCs w:val="18"/>
        </w:rPr>
      </w:pPr>
      <w:r w:rsidRPr="001F2AB6">
        <w:rPr>
          <w:rFonts w:ascii="Arial Narrow" w:hAnsi="Arial Narrow"/>
          <w:b/>
          <w:bCs/>
          <w:sz w:val="18"/>
          <w:szCs w:val="18"/>
        </w:rPr>
        <w:t>POPIS ARCHITEKTONICKÉHO, FUNKČNO-PREVÁDZKOVÉHO A DISPOZIČNÉHO RIEŠENIA</w:t>
      </w:r>
    </w:p>
    <w:p w14:paraId="0F54C684" w14:textId="77777777" w:rsidR="001F2AB6" w:rsidRDefault="001F2AB6" w:rsidP="002C2076">
      <w:pPr>
        <w:pStyle w:val="Odsekzoznamu"/>
        <w:autoSpaceDE w:val="0"/>
        <w:autoSpaceDN w:val="0"/>
        <w:adjustRightInd w:val="0"/>
        <w:spacing w:after="40" w:line="240" w:lineRule="auto"/>
        <w:ind w:left="709"/>
        <w:jc w:val="both"/>
        <w:rPr>
          <w:rFonts w:ascii="Arial Narrow" w:hAnsi="Arial Narrow"/>
          <w:i/>
          <w:iCs/>
          <w:sz w:val="18"/>
          <w:szCs w:val="18"/>
          <w:u w:val="single"/>
        </w:rPr>
      </w:pPr>
    </w:p>
    <w:p w14:paraId="67ACE4D2" w14:textId="77E5EC3F" w:rsidR="009171F9" w:rsidRPr="001F2AB6" w:rsidRDefault="002C2076" w:rsidP="002C2076">
      <w:pPr>
        <w:pStyle w:val="Odsekzoznamu"/>
        <w:autoSpaceDE w:val="0"/>
        <w:autoSpaceDN w:val="0"/>
        <w:adjustRightInd w:val="0"/>
        <w:spacing w:after="40" w:line="240" w:lineRule="auto"/>
        <w:ind w:left="709"/>
        <w:jc w:val="both"/>
        <w:rPr>
          <w:rFonts w:ascii="Arial Narrow" w:hAnsi="Arial Narrow"/>
          <w:sz w:val="18"/>
          <w:szCs w:val="18"/>
          <w:u w:val="single"/>
        </w:rPr>
      </w:pPr>
      <w:r w:rsidRPr="001F2AB6">
        <w:rPr>
          <w:rFonts w:ascii="Arial Narrow" w:hAnsi="Arial Narrow"/>
          <w:i/>
          <w:iCs/>
          <w:sz w:val="18"/>
          <w:szCs w:val="18"/>
          <w:u w:val="single"/>
        </w:rPr>
        <w:t>F</w:t>
      </w:r>
      <w:r w:rsidR="009171F9" w:rsidRPr="001F2AB6">
        <w:rPr>
          <w:rFonts w:ascii="Arial Narrow" w:hAnsi="Arial Narrow"/>
          <w:i/>
          <w:iCs/>
          <w:sz w:val="18"/>
          <w:szCs w:val="18"/>
          <w:u w:val="single"/>
        </w:rPr>
        <w:t>unkčné využitie objektu:</w:t>
      </w:r>
    </w:p>
    <w:p w14:paraId="0F55BC38" w14:textId="42507412" w:rsidR="000B5D70" w:rsidRDefault="009171F9" w:rsidP="001F2AB6">
      <w:pPr>
        <w:autoSpaceDE w:val="0"/>
        <w:autoSpaceDN w:val="0"/>
        <w:adjustRightInd w:val="0"/>
        <w:spacing w:after="40" w:line="240" w:lineRule="auto"/>
        <w:jc w:val="both"/>
        <w:rPr>
          <w:rFonts w:ascii="Arial Narrow" w:hAnsi="Arial Narrow"/>
          <w:sz w:val="18"/>
          <w:szCs w:val="18"/>
        </w:rPr>
      </w:pPr>
      <w:r w:rsidRPr="001F2AB6">
        <w:rPr>
          <w:rFonts w:ascii="Arial Narrow" w:eastAsia="ArialNarrow" w:hAnsi="Arial Narrow" w:cs="ArialNarrow"/>
          <w:color w:val="000000"/>
          <w:sz w:val="18"/>
          <w:szCs w:val="18"/>
        </w:rPr>
        <w:t>Zámerom stavebníka</w:t>
      </w:r>
      <w:r w:rsidR="002C2076" w:rsidRPr="001F2AB6">
        <w:rPr>
          <w:rFonts w:ascii="Arial Narrow" w:eastAsia="ArialNarrow" w:hAnsi="Arial Narrow" w:cs="ArialNarrow"/>
          <w:color w:val="000000"/>
          <w:sz w:val="18"/>
          <w:szCs w:val="18"/>
        </w:rPr>
        <w:t xml:space="preserve">, </w:t>
      </w:r>
      <w:r w:rsidR="002C2076" w:rsidRPr="001F2AB6">
        <w:rPr>
          <w:rFonts w:ascii="Arial Narrow" w:hAnsi="Arial Narrow"/>
          <w:sz w:val="18"/>
          <w:szCs w:val="18"/>
        </w:rPr>
        <w:t>Domov sociálnych služieb a zariadenia pre seniorov Kaštieľ</w:t>
      </w:r>
      <w:r w:rsidR="002C2076" w:rsidRPr="001F2AB6">
        <w:rPr>
          <w:rFonts w:ascii="Arial Narrow" w:eastAsia="ArialNarrow" w:hAnsi="Arial Narrow" w:cs="ArialNarrow"/>
          <w:color w:val="000000"/>
          <w:sz w:val="18"/>
          <w:szCs w:val="18"/>
        </w:rPr>
        <w:t xml:space="preserve">, </w:t>
      </w:r>
      <w:r w:rsidRPr="001F2AB6">
        <w:rPr>
          <w:rFonts w:ascii="Arial Narrow" w:eastAsia="ArialNarrow" w:hAnsi="Arial Narrow" w:cs="ArialNarrow"/>
          <w:color w:val="000000"/>
          <w:sz w:val="18"/>
          <w:szCs w:val="18"/>
        </w:rPr>
        <w:t xml:space="preserve">je </w:t>
      </w:r>
      <w:r w:rsidR="002C2076" w:rsidRPr="001F2AB6">
        <w:rPr>
          <w:rFonts w:ascii="Arial Narrow" w:hAnsi="Arial Narrow"/>
          <w:sz w:val="18"/>
          <w:szCs w:val="18"/>
        </w:rPr>
        <w:t xml:space="preserve">sanácia prízemia objektu po povodni s úpravou dispozície za účelom združenia funkčných celkov, ich vzájomných vzťahov a prepojenie s poschodiami s ohľadom na požiadavky samotnej prevádzky domova </w:t>
      </w:r>
      <w:proofErr w:type="spellStart"/>
      <w:r w:rsidR="002C2076" w:rsidRPr="001F2AB6">
        <w:rPr>
          <w:rFonts w:ascii="Arial Narrow" w:hAnsi="Arial Narrow"/>
          <w:sz w:val="18"/>
          <w:szCs w:val="18"/>
        </w:rPr>
        <w:t>sociálych</w:t>
      </w:r>
      <w:proofErr w:type="spellEnd"/>
      <w:r w:rsidR="002C2076" w:rsidRPr="001F2AB6">
        <w:rPr>
          <w:rFonts w:ascii="Arial Narrow" w:hAnsi="Arial Narrow"/>
          <w:sz w:val="18"/>
          <w:szCs w:val="18"/>
        </w:rPr>
        <w:t xml:space="preserve"> služieb. Nemení vo svojej podstate funkčnú náplň predmetného podlažia.</w:t>
      </w:r>
      <w:r w:rsidR="00463FC6" w:rsidRPr="001F2AB6">
        <w:rPr>
          <w:rFonts w:ascii="Arial Narrow" w:hAnsi="Arial Narrow"/>
          <w:sz w:val="18"/>
          <w:szCs w:val="18"/>
        </w:rPr>
        <w:t xml:space="preserve"> </w:t>
      </w:r>
    </w:p>
    <w:p w14:paraId="2381A045" w14:textId="77777777" w:rsidR="001F2AB6" w:rsidRPr="001F2AB6" w:rsidRDefault="001F2AB6" w:rsidP="001F2AB6">
      <w:pPr>
        <w:autoSpaceDE w:val="0"/>
        <w:autoSpaceDN w:val="0"/>
        <w:adjustRightInd w:val="0"/>
        <w:spacing w:after="40" w:line="240" w:lineRule="auto"/>
        <w:jc w:val="both"/>
        <w:rPr>
          <w:rFonts w:ascii="Arial Narrow" w:hAnsi="Arial Narrow"/>
          <w:b/>
          <w:bCs/>
          <w:sz w:val="18"/>
          <w:szCs w:val="18"/>
        </w:rPr>
      </w:pPr>
    </w:p>
    <w:p w14:paraId="08C387E7" w14:textId="77777777" w:rsidR="002C2076" w:rsidRPr="001F2AB6" w:rsidRDefault="002C2076" w:rsidP="002C2076">
      <w:pPr>
        <w:pStyle w:val="Odsekzoznamu"/>
        <w:autoSpaceDE w:val="0"/>
        <w:autoSpaceDN w:val="0"/>
        <w:adjustRightInd w:val="0"/>
        <w:spacing w:after="40" w:line="240" w:lineRule="auto"/>
        <w:ind w:left="709"/>
        <w:jc w:val="both"/>
        <w:rPr>
          <w:rFonts w:ascii="Arial Narrow" w:eastAsia="ArialNarrow" w:hAnsi="Arial Narrow" w:cs="ArialNarrow"/>
          <w:color w:val="000000"/>
          <w:sz w:val="18"/>
          <w:szCs w:val="18"/>
          <w:u w:val="single"/>
        </w:rPr>
      </w:pPr>
      <w:r w:rsidRPr="001F2AB6">
        <w:rPr>
          <w:rFonts w:ascii="Arial Narrow" w:hAnsi="Arial Narrow"/>
          <w:i/>
          <w:iCs/>
          <w:sz w:val="18"/>
          <w:szCs w:val="18"/>
          <w:u w:val="single"/>
        </w:rPr>
        <w:t>Architektonické a dispozičné riešenie</w:t>
      </w:r>
    </w:p>
    <w:p w14:paraId="50416F46" w14:textId="765F8791" w:rsidR="002C2076" w:rsidRPr="00566512" w:rsidRDefault="002C2076" w:rsidP="000177CD">
      <w:pPr>
        <w:pStyle w:val="Bezriadkovania"/>
        <w:jc w:val="both"/>
        <w:rPr>
          <w:rFonts w:ascii="Arial Narrow" w:eastAsia="ArialNarrow" w:hAnsi="Arial Narrow" w:cs="ArialNarrow"/>
          <w:color w:val="000000"/>
          <w:sz w:val="18"/>
          <w:szCs w:val="18"/>
          <w:lang w:val="pl-PL"/>
        </w:rPr>
      </w:pPr>
      <w:r w:rsidRPr="00566512">
        <w:rPr>
          <w:rFonts w:ascii="Arial Narrow" w:eastAsia="ArialNarrow" w:hAnsi="Arial Narrow" w:cs="ArialNarrow"/>
          <w:color w:val="000000"/>
          <w:sz w:val="18"/>
          <w:szCs w:val="18"/>
          <w:lang w:val="pl-PL"/>
        </w:rPr>
        <w:t>Architektonické riešenie vychádza najmä z novej dispozície prízemia s ohľadom na charakter objektu – NKP.</w:t>
      </w:r>
      <w:r w:rsidRPr="00566512">
        <w:rPr>
          <w:rFonts w:ascii="Arial Narrow" w:hAnsi="Arial Narrow"/>
          <w:sz w:val="18"/>
          <w:szCs w:val="18"/>
          <w:lang w:val="pl-PL"/>
        </w:rPr>
        <w:t xml:space="preserve"> K zásadným zásahom do pamiatkovej hmoty nedochádza</w:t>
      </w:r>
      <w:r w:rsidR="006E29F9" w:rsidRPr="00566512">
        <w:rPr>
          <w:rFonts w:ascii="Arial Narrow" w:hAnsi="Arial Narrow"/>
          <w:sz w:val="18"/>
          <w:szCs w:val="18"/>
          <w:lang w:val="pl-PL"/>
        </w:rPr>
        <w:t>, s výnimkou vytvorenia niektorých nových dverných otvorov</w:t>
      </w:r>
      <w:r w:rsidR="006D70A6" w:rsidRPr="00566512">
        <w:rPr>
          <w:rFonts w:ascii="Arial Narrow" w:hAnsi="Arial Narrow"/>
          <w:sz w:val="18"/>
          <w:szCs w:val="18"/>
          <w:lang w:val="pl-PL"/>
        </w:rPr>
        <w:t xml:space="preserve"> a vytvorenia hydroizolačnej clony pred vzlínajúcou zemnou vlhkosťou</w:t>
      </w:r>
      <w:r w:rsidR="006E29F9" w:rsidRPr="00566512">
        <w:rPr>
          <w:rFonts w:ascii="Arial Narrow" w:hAnsi="Arial Narrow"/>
          <w:sz w:val="18"/>
          <w:szCs w:val="18"/>
          <w:lang w:val="pl-PL"/>
        </w:rPr>
        <w:t xml:space="preserve">. </w:t>
      </w:r>
    </w:p>
    <w:p w14:paraId="0563144A" w14:textId="03140C98" w:rsidR="00A11097" w:rsidRPr="00566512" w:rsidRDefault="006E29F9" w:rsidP="000177CD">
      <w:pPr>
        <w:pStyle w:val="Bezriadkovania"/>
        <w:jc w:val="both"/>
        <w:rPr>
          <w:rFonts w:ascii="Arial Narrow" w:eastAsia="ArialNarrow" w:hAnsi="Arial Narrow" w:cs="ArialNarrow"/>
          <w:color w:val="000000"/>
          <w:sz w:val="18"/>
          <w:szCs w:val="18"/>
          <w:lang w:val="pl-PL"/>
        </w:rPr>
      </w:pPr>
      <w:r w:rsidRPr="00566512">
        <w:rPr>
          <w:rFonts w:ascii="Arial Narrow" w:eastAsia="ArialNarrow" w:hAnsi="Arial Narrow" w:cs="ArialNarrow"/>
          <w:color w:val="000000"/>
          <w:sz w:val="18"/>
          <w:szCs w:val="18"/>
          <w:lang w:val="pl-PL"/>
        </w:rPr>
        <w:t>F</w:t>
      </w:r>
      <w:r w:rsidR="002C2076" w:rsidRPr="00566512">
        <w:rPr>
          <w:rFonts w:ascii="Arial Narrow" w:eastAsia="ArialNarrow" w:hAnsi="Arial Narrow" w:cs="ArialNarrow"/>
          <w:color w:val="000000"/>
          <w:sz w:val="18"/>
          <w:szCs w:val="18"/>
          <w:lang w:val="pl-PL"/>
        </w:rPr>
        <w:t>asáda</w:t>
      </w:r>
      <w:r w:rsidRPr="00566512">
        <w:rPr>
          <w:rFonts w:ascii="Arial Narrow" w:eastAsia="ArialNarrow" w:hAnsi="Arial Narrow" w:cs="ArialNarrow"/>
          <w:color w:val="000000"/>
          <w:sz w:val="18"/>
          <w:szCs w:val="18"/>
          <w:lang w:val="pl-PL"/>
        </w:rPr>
        <w:t xml:space="preserve"> kaštieľa ako celok nie je predmetom stavby. V súvislosti s vlhkostnou sanáciou a povrchových úprav podláh, stien a stropov </w:t>
      </w:r>
      <w:r w:rsidR="00A11097" w:rsidRPr="00566512">
        <w:rPr>
          <w:rFonts w:ascii="Arial Narrow" w:eastAsia="ArialNarrow" w:hAnsi="Arial Narrow" w:cs="ArialNarrow"/>
          <w:color w:val="000000"/>
          <w:sz w:val="18"/>
          <w:szCs w:val="18"/>
          <w:lang w:val="pl-PL"/>
        </w:rPr>
        <w:t xml:space="preserve">navrhujeme vymeniť na prízemí všetky, pamiatkovo veľmi necitlivo riešené, fasádne oceľové presklené výplne za vhodnejšie analogické kópie v zmysle inštrukcií KPÚ. </w:t>
      </w:r>
      <w:r w:rsidRPr="00566512">
        <w:rPr>
          <w:rFonts w:ascii="Arial Narrow" w:eastAsia="ArialNarrow" w:hAnsi="Arial Narrow" w:cs="ArialNarrow"/>
          <w:color w:val="000000"/>
          <w:sz w:val="18"/>
          <w:szCs w:val="18"/>
          <w:lang w:val="pl-PL"/>
        </w:rPr>
        <w:t xml:space="preserve"> </w:t>
      </w:r>
    </w:p>
    <w:p w14:paraId="42153D28" w14:textId="232EDDA9" w:rsidR="000177CD" w:rsidRPr="00566512" w:rsidRDefault="002C2076" w:rsidP="000177CD">
      <w:pPr>
        <w:pStyle w:val="Bezriadkovania"/>
        <w:jc w:val="both"/>
        <w:rPr>
          <w:rFonts w:ascii="Arial Narrow" w:eastAsia="ArialNarrow" w:hAnsi="Arial Narrow" w:cs="ArialNarrow"/>
          <w:color w:val="000000"/>
          <w:sz w:val="18"/>
          <w:szCs w:val="18"/>
          <w:lang w:val="pl-PL"/>
        </w:rPr>
      </w:pPr>
      <w:r w:rsidRPr="00566512">
        <w:rPr>
          <w:rFonts w:ascii="Arial Narrow" w:eastAsia="ArialNarrow" w:hAnsi="Arial Narrow" w:cs="ArialNarrow"/>
          <w:color w:val="000000"/>
          <w:sz w:val="18"/>
          <w:szCs w:val="18"/>
          <w:lang w:val="pl-PL"/>
        </w:rPr>
        <w:t xml:space="preserve">Navrhovaná dispozícia </w:t>
      </w:r>
      <w:r w:rsidR="000177CD" w:rsidRPr="00566512">
        <w:rPr>
          <w:rFonts w:ascii="Arial Narrow" w:eastAsia="ArialNarrow" w:hAnsi="Arial Narrow" w:cs="ArialNarrow"/>
          <w:color w:val="000000"/>
          <w:sz w:val="18"/>
          <w:szCs w:val="18"/>
          <w:lang w:val="pl-PL"/>
        </w:rPr>
        <w:t xml:space="preserve">prízemia </w:t>
      </w:r>
      <w:r w:rsidRPr="00566512">
        <w:rPr>
          <w:rFonts w:ascii="Arial Narrow" w:eastAsia="ArialNarrow" w:hAnsi="Arial Narrow" w:cs="ArialNarrow"/>
          <w:color w:val="000000"/>
          <w:sz w:val="18"/>
          <w:szCs w:val="18"/>
          <w:lang w:val="pl-PL"/>
        </w:rPr>
        <w:t>rešpektuje tvaroslovie fasády</w:t>
      </w:r>
      <w:r w:rsidR="000177CD" w:rsidRPr="00566512">
        <w:rPr>
          <w:rFonts w:ascii="Arial Narrow" w:eastAsia="ArialNarrow" w:hAnsi="Arial Narrow" w:cs="ArialNarrow"/>
          <w:color w:val="000000"/>
          <w:sz w:val="18"/>
          <w:szCs w:val="18"/>
          <w:lang w:val="pl-PL"/>
        </w:rPr>
        <w:t>,</w:t>
      </w:r>
      <w:r w:rsidRPr="00566512">
        <w:rPr>
          <w:rFonts w:ascii="Arial Narrow" w:eastAsia="ArialNarrow" w:hAnsi="Arial Narrow" w:cs="ArialNarrow"/>
          <w:color w:val="000000"/>
          <w:sz w:val="18"/>
          <w:szCs w:val="18"/>
          <w:lang w:val="pl-PL"/>
        </w:rPr>
        <w:t> raster okenných</w:t>
      </w:r>
      <w:r w:rsidR="000177CD" w:rsidRPr="00566512">
        <w:rPr>
          <w:rFonts w:ascii="Arial Narrow" w:eastAsia="ArialNarrow" w:hAnsi="Arial Narrow" w:cs="ArialNarrow"/>
          <w:color w:val="000000"/>
          <w:sz w:val="18"/>
          <w:szCs w:val="18"/>
          <w:lang w:val="pl-PL"/>
        </w:rPr>
        <w:t xml:space="preserve"> výplní a všetkých jestvujúcich vstupov do objektu nasledovne:</w:t>
      </w:r>
      <w:r w:rsidRPr="00566512">
        <w:rPr>
          <w:rFonts w:ascii="Arial Narrow" w:eastAsia="ArialNarrow" w:hAnsi="Arial Narrow" w:cs="ArialNarrow"/>
          <w:color w:val="000000"/>
          <w:sz w:val="18"/>
          <w:szCs w:val="18"/>
          <w:lang w:val="pl-PL"/>
        </w:rPr>
        <w:t xml:space="preserve"> </w:t>
      </w:r>
    </w:p>
    <w:p w14:paraId="01DFB412" w14:textId="2F1E5648" w:rsidR="00C739A4" w:rsidRPr="00566512" w:rsidRDefault="00814E8D" w:rsidP="000177CD">
      <w:pPr>
        <w:pStyle w:val="Bezriadkovania"/>
        <w:jc w:val="both"/>
        <w:rPr>
          <w:rFonts w:ascii="Arial Narrow" w:hAnsi="Arial Narrow"/>
          <w:sz w:val="18"/>
          <w:szCs w:val="18"/>
          <w:lang w:val="pl-PL"/>
        </w:rPr>
      </w:pPr>
      <w:r w:rsidRPr="00566512">
        <w:rPr>
          <w:rFonts w:ascii="Arial Narrow" w:hAnsi="Arial Narrow"/>
          <w:sz w:val="18"/>
          <w:szCs w:val="18"/>
          <w:u w:val="single"/>
          <w:lang w:val="pl-PL"/>
        </w:rPr>
        <w:t>Centrálne krídlo:</w:t>
      </w:r>
      <w:r w:rsidRPr="00566512">
        <w:rPr>
          <w:rFonts w:ascii="Arial Narrow" w:hAnsi="Arial Narrow"/>
          <w:sz w:val="18"/>
          <w:szCs w:val="18"/>
          <w:lang w:val="pl-PL"/>
        </w:rPr>
        <w:t xml:space="preserve"> Premiestnená citlivejšie umiestnená vrátnica zostala v kontakte s hlavným vstupom z nádvoria aj od ulice. V ľavej časti krídla sú postupne radené </w:t>
      </w:r>
      <w:r w:rsidR="00331496" w:rsidRPr="00566512">
        <w:rPr>
          <w:rFonts w:ascii="Arial Narrow" w:hAnsi="Arial Narrow"/>
          <w:sz w:val="18"/>
          <w:szCs w:val="18"/>
          <w:lang w:val="pl-PL"/>
        </w:rPr>
        <w:t xml:space="preserve">pozdĺž chodby </w:t>
      </w:r>
      <w:r w:rsidRPr="00566512">
        <w:rPr>
          <w:rFonts w:ascii="Arial Narrow" w:hAnsi="Arial Narrow"/>
          <w:sz w:val="18"/>
          <w:szCs w:val="18"/>
          <w:lang w:val="pl-PL"/>
        </w:rPr>
        <w:t xml:space="preserve">miestnosti oddelenia rehabilitácie s kanceláriou, telocvičňou, sociálnou rehabilitáciou, </w:t>
      </w:r>
      <w:r w:rsidR="00331496" w:rsidRPr="00566512">
        <w:rPr>
          <w:rFonts w:ascii="Arial Narrow" w:hAnsi="Arial Narrow"/>
          <w:sz w:val="18"/>
          <w:szCs w:val="18"/>
          <w:lang w:val="pl-PL"/>
        </w:rPr>
        <w:t xml:space="preserve">parafínom a potrebným zázemím. Oddelenie rehabilitácie uzatvárajú toalety a upratovacie komory, spoločné pre rehabilitáciu aj pre jedáleň v severnom krídle. </w:t>
      </w:r>
      <w:r w:rsidR="00D07DC4" w:rsidRPr="00566512">
        <w:rPr>
          <w:rFonts w:ascii="Arial Narrow" w:hAnsi="Arial Narrow"/>
          <w:sz w:val="18"/>
          <w:szCs w:val="18"/>
          <w:lang w:val="pl-PL"/>
        </w:rPr>
        <w:t>V pravej časti krídla pri hlavnom vstupe je hygienické zázemie pre vrátnicu</w:t>
      </w:r>
      <w:r w:rsidR="006D70A6" w:rsidRPr="00566512">
        <w:rPr>
          <w:rFonts w:ascii="Arial Narrow" w:hAnsi="Arial Narrow"/>
          <w:sz w:val="18"/>
          <w:szCs w:val="18"/>
          <w:lang w:val="pl-PL"/>
        </w:rPr>
        <w:t xml:space="preserve"> a zamestnancov PTU</w:t>
      </w:r>
      <w:r w:rsidR="00D07DC4" w:rsidRPr="00566512">
        <w:rPr>
          <w:rFonts w:ascii="Arial Narrow" w:hAnsi="Arial Narrow"/>
          <w:sz w:val="18"/>
          <w:szCs w:val="18"/>
          <w:lang w:val="pl-PL"/>
        </w:rPr>
        <w:t xml:space="preserve"> a návštevná miestnosť. Pozdĺž chodby smerom k južnému krídlu sú ďalej radené kancelária vedúceho TPÚ, vedúceho SÚ, kancelárie sociálneho úseku, so spoločným zázemím, pôvodné WC pre imobilných, šatňa a zázemie upratovačiek, ďalej spoločenská miestnosť, čítareň a zasadačka</w:t>
      </w:r>
      <w:r w:rsidR="00C739A4" w:rsidRPr="00566512">
        <w:rPr>
          <w:rFonts w:ascii="Arial Narrow" w:hAnsi="Arial Narrow"/>
          <w:sz w:val="18"/>
          <w:szCs w:val="18"/>
          <w:lang w:val="pl-PL"/>
        </w:rPr>
        <w:t xml:space="preserve"> v pôvodnej polohe. Na opačnej strane chodby sú zväčšené toalety pre pracovníkov sociálneho úseku, sklad upratovačiek a kancelária psychológa. </w:t>
      </w:r>
    </w:p>
    <w:p w14:paraId="09CCBD58" w14:textId="02256026" w:rsidR="00814E8D" w:rsidRPr="00566512" w:rsidRDefault="00C739A4" w:rsidP="000177CD">
      <w:pPr>
        <w:pStyle w:val="Bezriadkovania"/>
        <w:jc w:val="both"/>
        <w:rPr>
          <w:rFonts w:ascii="Arial Narrow" w:hAnsi="Arial Narrow"/>
          <w:sz w:val="18"/>
          <w:szCs w:val="18"/>
          <w:lang w:val="pl-PL"/>
        </w:rPr>
      </w:pPr>
      <w:r w:rsidRPr="00566512">
        <w:rPr>
          <w:rFonts w:ascii="Arial Narrow" w:hAnsi="Arial Narrow"/>
          <w:sz w:val="18"/>
          <w:szCs w:val="18"/>
          <w:u w:val="single"/>
          <w:lang w:val="pl-PL"/>
        </w:rPr>
        <w:t>Južné krídlo:</w:t>
      </w:r>
      <w:r w:rsidRPr="00566512">
        <w:rPr>
          <w:rFonts w:ascii="Arial Narrow" w:hAnsi="Arial Narrow"/>
          <w:sz w:val="18"/>
          <w:szCs w:val="18"/>
          <w:lang w:val="pl-PL"/>
        </w:rPr>
        <w:t xml:space="preserve"> Od prieniku s centrálnym krídlom sú pozdĺž južnej fasády umiestnené kancelárie sociálneho úseku s hygienickým zázemím, kuchynkou a upratovacou komorou. Túto polovicu krídla uzatvára zo schodiska prístupné zázemie pracovníkov práčovne. Východnú polovicu krídla zaberá práčovňa, ktorá bola premiestnená so severného krídla. Zalomená časť krídla v jeho východnej časti ostáva bez výrazných dispozičných zmien s hlavnou elektrorozvodňou, skladom PTÚ a kaplnkou. </w:t>
      </w:r>
    </w:p>
    <w:p w14:paraId="120577F5" w14:textId="67C7B54B" w:rsidR="00C739A4" w:rsidRPr="00566512" w:rsidRDefault="00C739A4" w:rsidP="000177CD">
      <w:pPr>
        <w:pStyle w:val="Bezriadkovania"/>
        <w:jc w:val="both"/>
        <w:rPr>
          <w:rFonts w:ascii="Arial Narrow" w:hAnsi="Arial Narrow"/>
          <w:sz w:val="18"/>
          <w:szCs w:val="18"/>
          <w:lang w:val="pl-PL"/>
        </w:rPr>
      </w:pPr>
      <w:r w:rsidRPr="00566512">
        <w:rPr>
          <w:rFonts w:ascii="Arial Narrow" w:hAnsi="Arial Narrow"/>
          <w:sz w:val="18"/>
          <w:szCs w:val="18"/>
          <w:u w:val="single"/>
          <w:lang w:val="pl-PL"/>
        </w:rPr>
        <w:t>Severné krídlo:</w:t>
      </w:r>
      <w:r w:rsidRPr="00566512">
        <w:rPr>
          <w:rFonts w:ascii="Arial Narrow" w:hAnsi="Arial Narrow"/>
          <w:sz w:val="18"/>
          <w:szCs w:val="18"/>
          <w:lang w:val="pl-PL"/>
        </w:rPr>
        <w:t xml:space="preserve"> V styku s centrálnym krídlom je jedáleň v pôvodnom rozsahu, za jedálňou je hlavná kuchyňa v pôvodnej polohe s malými dispozičnými úpravami. </w:t>
      </w:r>
      <w:r w:rsidR="002900B2" w:rsidRPr="00566512">
        <w:rPr>
          <w:rFonts w:ascii="Arial Narrow" w:hAnsi="Arial Narrow"/>
          <w:sz w:val="18"/>
          <w:szCs w:val="18"/>
          <w:lang w:val="pl-PL"/>
        </w:rPr>
        <w:t>V zalomení krídla južným smerom je hygienické zázemie kuchyne. V severnom zalomení sú pozdĺž centrálnej chodby radené prípravy, sklady, podružné priestory a kancelária vedúcej kuchyne. Zásobovanie a sklad kuchynského odpadu je umiestnený do veľkého závetria v náväznosti na areálovú komunikáciu. Sklad kuchynského odpadu je v samostatnej miestnosti, prístupnej zo závetria.  Severnú časť zalomenia krídla vypĺňa prevádzka dielní TPÚ a údržby zelene parku so svojím hygienickým zázemím, dennou miestnosťou, so samostatným vstupom z exteriéru, s náväznosťou na schodisko, prepájajúce úsek údržby s poschodiami.</w:t>
      </w:r>
    </w:p>
    <w:p w14:paraId="02C85D83" w14:textId="514ED127" w:rsidR="00A26FB9" w:rsidRPr="001F2AB6" w:rsidRDefault="00491DDB" w:rsidP="00491DDB">
      <w:pPr>
        <w:autoSpaceDE w:val="0"/>
        <w:autoSpaceDN w:val="0"/>
        <w:adjustRightInd w:val="0"/>
        <w:spacing w:after="40" w:line="240" w:lineRule="auto"/>
        <w:jc w:val="both"/>
        <w:rPr>
          <w:rFonts w:ascii="Arial Narrow" w:eastAsia="ArialNarrow" w:hAnsi="Arial Narrow" w:cs="ArialNarrow"/>
          <w:color w:val="000000"/>
          <w:sz w:val="18"/>
          <w:szCs w:val="18"/>
          <w:u w:val="single"/>
        </w:rPr>
      </w:pPr>
      <w:r w:rsidRPr="001F2AB6">
        <w:rPr>
          <w:rFonts w:ascii="Arial Narrow" w:eastAsia="ArialNarrow" w:hAnsi="Arial Narrow" w:cs="ArialNarrow"/>
          <w:color w:val="000000"/>
          <w:sz w:val="18"/>
          <w:szCs w:val="18"/>
        </w:rPr>
        <w:t xml:space="preserve">Všetky vstupy do objektu zostávajú bez zmeny. </w:t>
      </w:r>
    </w:p>
    <w:p w14:paraId="38DC3FFE" w14:textId="40B1DF17" w:rsidR="007878B6" w:rsidRPr="001F2A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u w:val="single"/>
        </w:rPr>
      </w:pPr>
      <w:proofErr w:type="spellStart"/>
      <w:r w:rsidRPr="001F2AB6">
        <w:rPr>
          <w:rFonts w:ascii="Arial Narrow" w:eastAsia="ArialNarrow" w:hAnsi="Arial Narrow" w:cs="ArialNarrow"/>
          <w:color w:val="000000"/>
          <w:sz w:val="18"/>
          <w:szCs w:val="18"/>
          <w:u w:val="single"/>
        </w:rPr>
        <w:t>Prefa</w:t>
      </w:r>
      <w:proofErr w:type="spellEnd"/>
      <w:r w:rsidRPr="001F2AB6">
        <w:rPr>
          <w:rFonts w:ascii="Arial Narrow" w:eastAsia="ArialNarrow" w:hAnsi="Arial Narrow" w:cs="ArialNarrow"/>
          <w:color w:val="000000"/>
          <w:sz w:val="18"/>
          <w:szCs w:val="18"/>
          <w:u w:val="single"/>
        </w:rPr>
        <w:t xml:space="preserve"> garáže a prekrytie stojiska kontajnerov:</w:t>
      </w:r>
    </w:p>
    <w:p w14:paraId="46A2E805" w14:textId="3FC5E2D4" w:rsidR="007878B6" w:rsidRPr="001F2A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rPr>
      </w:pPr>
      <w:r w:rsidRPr="001F2AB6">
        <w:rPr>
          <w:rFonts w:ascii="Arial Narrow" w:eastAsia="ArialNarrow" w:hAnsi="Arial Narrow" w:cs="ArialNarrow"/>
          <w:color w:val="000000"/>
          <w:sz w:val="18"/>
          <w:szCs w:val="18"/>
        </w:rPr>
        <w:t xml:space="preserve">Nová koncepcia kuchyne umiestňuje odpadové hospodárstvo objektu na plošinu pred západnou fasádou zalomenia severného krídla. Na jestvujúce </w:t>
      </w:r>
      <w:proofErr w:type="spellStart"/>
      <w:r w:rsidRPr="001F2AB6">
        <w:rPr>
          <w:rFonts w:ascii="Arial Narrow" w:eastAsia="ArialNarrow" w:hAnsi="Arial Narrow" w:cs="ArialNarrow"/>
          <w:color w:val="000000"/>
          <w:sz w:val="18"/>
          <w:szCs w:val="18"/>
        </w:rPr>
        <w:t>prefa</w:t>
      </w:r>
      <w:proofErr w:type="spellEnd"/>
      <w:r w:rsidRPr="001F2AB6">
        <w:rPr>
          <w:rFonts w:ascii="Arial Narrow" w:eastAsia="ArialNarrow" w:hAnsi="Arial Narrow" w:cs="ArialNarrow"/>
          <w:color w:val="000000"/>
          <w:sz w:val="18"/>
          <w:szCs w:val="18"/>
        </w:rPr>
        <w:t xml:space="preserve"> garáže, ktoré sa kompozične posunú, naviaže líniové prekrytie kontajnerov. Výrazovo sa tieto hmoty </w:t>
      </w:r>
      <w:r w:rsidR="00523770" w:rsidRPr="001F2AB6">
        <w:rPr>
          <w:rFonts w:ascii="Arial Narrow" w:eastAsia="ArialNarrow" w:hAnsi="Arial Narrow" w:cs="ArialNarrow"/>
          <w:color w:val="000000"/>
          <w:sz w:val="18"/>
          <w:szCs w:val="18"/>
        </w:rPr>
        <w:t xml:space="preserve">smerom od príjazdovej komunikácie </w:t>
      </w:r>
      <w:r w:rsidRPr="001F2AB6">
        <w:rPr>
          <w:rFonts w:ascii="Arial Narrow" w:eastAsia="ArialNarrow" w:hAnsi="Arial Narrow" w:cs="ArialNarrow"/>
          <w:color w:val="000000"/>
          <w:sz w:val="18"/>
          <w:szCs w:val="18"/>
        </w:rPr>
        <w:t>pohľadovo zjednotia drevenými zvislými la</w:t>
      </w:r>
      <w:r w:rsidR="00D86C88" w:rsidRPr="001F2AB6">
        <w:rPr>
          <w:rFonts w:ascii="Arial Narrow" w:eastAsia="ArialNarrow" w:hAnsi="Arial Narrow" w:cs="ArialNarrow"/>
          <w:color w:val="000000"/>
          <w:sz w:val="18"/>
          <w:szCs w:val="18"/>
        </w:rPr>
        <w:t>melami. Z</w:t>
      </w:r>
      <w:r w:rsidRPr="001F2AB6">
        <w:rPr>
          <w:rFonts w:ascii="Arial Narrow" w:eastAsia="ArialNarrow" w:hAnsi="Arial Narrow" w:cs="ArialNarrow"/>
          <w:color w:val="000000"/>
          <w:sz w:val="18"/>
          <w:szCs w:val="18"/>
        </w:rPr>
        <w:t xml:space="preserve">ároveň vytvoria </w:t>
      </w:r>
      <w:r w:rsidR="00523770" w:rsidRPr="001F2AB6">
        <w:rPr>
          <w:rFonts w:ascii="Arial Narrow" w:eastAsia="ArialNarrow" w:hAnsi="Arial Narrow" w:cs="ArialNarrow"/>
          <w:color w:val="000000"/>
          <w:sz w:val="18"/>
          <w:szCs w:val="18"/>
        </w:rPr>
        <w:t xml:space="preserve">aj </w:t>
      </w:r>
      <w:r w:rsidRPr="001F2AB6">
        <w:rPr>
          <w:rFonts w:ascii="Arial Narrow" w:eastAsia="ArialNarrow" w:hAnsi="Arial Narrow" w:cs="ArialNarrow"/>
          <w:color w:val="000000"/>
          <w:sz w:val="18"/>
          <w:szCs w:val="18"/>
        </w:rPr>
        <w:t xml:space="preserve">akúsi zábranu smerom do priekopy. </w:t>
      </w:r>
    </w:p>
    <w:p w14:paraId="2EC9508A" w14:textId="77777777" w:rsidR="000B5D70" w:rsidRPr="001F2AB6" w:rsidRDefault="000B5D70" w:rsidP="000B5D70">
      <w:pPr>
        <w:spacing w:after="40" w:line="240" w:lineRule="auto"/>
        <w:ind w:left="709" w:hanging="709"/>
        <w:rPr>
          <w:rFonts w:ascii="Arial Narrow" w:hAnsi="Arial Narrow"/>
          <w:b/>
          <w:bCs/>
          <w:sz w:val="18"/>
          <w:szCs w:val="18"/>
        </w:rPr>
      </w:pPr>
    </w:p>
    <w:p w14:paraId="7C237EDE" w14:textId="5A6421E9" w:rsidR="000B5D70" w:rsidRPr="001F2AB6" w:rsidRDefault="00826A3B" w:rsidP="00766314">
      <w:pPr>
        <w:spacing w:after="40" w:line="360" w:lineRule="auto"/>
        <w:jc w:val="both"/>
        <w:rPr>
          <w:rFonts w:ascii="Arial Narrow" w:hAnsi="Arial Narrow"/>
          <w:b/>
          <w:bCs/>
          <w:sz w:val="18"/>
          <w:szCs w:val="18"/>
        </w:rPr>
      </w:pPr>
      <w:r>
        <w:rPr>
          <w:rFonts w:ascii="Arial Narrow" w:hAnsi="Arial Narrow"/>
          <w:b/>
          <w:bCs/>
          <w:sz w:val="18"/>
          <w:szCs w:val="18"/>
        </w:rPr>
        <w:t>2.3</w:t>
      </w:r>
      <w:r w:rsidR="00766314" w:rsidRPr="001F2AB6">
        <w:rPr>
          <w:rFonts w:ascii="Arial Narrow" w:hAnsi="Arial Narrow"/>
          <w:b/>
          <w:bCs/>
          <w:sz w:val="18"/>
          <w:szCs w:val="18"/>
        </w:rPr>
        <w:tab/>
      </w:r>
      <w:r w:rsidR="000B5D70" w:rsidRPr="001F2AB6">
        <w:rPr>
          <w:rFonts w:ascii="Arial Narrow" w:hAnsi="Arial Narrow"/>
          <w:b/>
          <w:bCs/>
          <w:sz w:val="18"/>
          <w:szCs w:val="18"/>
        </w:rPr>
        <w:t>POPIS STAVEBNO-TECHNICKÉHO RIEŠENIA.</w:t>
      </w:r>
    </w:p>
    <w:p w14:paraId="78C70873" w14:textId="52F5926E" w:rsidR="000B5D70" w:rsidRPr="001F2AB6" w:rsidRDefault="00826A3B" w:rsidP="003C0ECD">
      <w:pPr>
        <w:spacing w:after="40" w:line="276" w:lineRule="auto"/>
        <w:rPr>
          <w:rFonts w:ascii="Arial Narrow" w:hAnsi="Arial Narrow"/>
          <w:b/>
          <w:bCs/>
          <w:sz w:val="18"/>
          <w:szCs w:val="18"/>
          <w:u w:val="single"/>
        </w:rPr>
      </w:pPr>
      <w:r>
        <w:rPr>
          <w:rFonts w:ascii="Arial Narrow" w:hAnsi="Arial Narrow"/>
          <w:b/>
          <w:bCs/>
          <w:sz w:val="18"/>
          <w:szCs w:val="18"/>
        </w:rPr>
        <w:t>A</w:t>
      </w:r>
      <w:r w:rsidR="003C0ECD" w:rsidRPr="001F2AB6">
        <w:rPr>
          <w:rFonts w:ascii="Arial Narrow" w:hAnsi="Arial Narrow"/>
          <w:b/>
          <w:bCs/>
          <w:sz w:val="18"/>
          <w:szCs w:val="18"/>
        </w:rPr>
        <w:t xml:space="preserve"> /</w:t>
      </w:r>
      <w:r w:rsidR="003C0ECD" w:rsidRPr="001F2AB6">
        <w:rPr>
          <w:rFonts w:ascii="Arial Narrow" w:hAnsi="Arial Narrow"/>
          <w:b/>
          <w:bCs/>
          <w:sz w:val="18"/>
          <w:szCs w:val="18"/>
        </w:rPr>
        <w:tab/>
      </w:r>
      <w:r w:rsidR="000B5D70" w:rsidRPr="001F2AB6">
        <w:rPr>
          <w:rFonts w:ascii="Arial Narrow" w:hAnsi="Arial Narrow"/>
          <w:b/>
          <w:bCs/>
          <w:sz w:val="18"/>
          <w:szCs w:val="18"/>
          <w:u w:val="single"/>
        </w:rPr>
        <w:t>Búracie práce</w:t>
      </w:r>
    </w:p>
    <w:p w14:paraId="069C2316" w14:textId="234254D5" w:rsidR="000B5D70" w:rsidRPr="00566512" w:rsidRDefault="000B5D70" w:rsidP="00123E3C">
      <w:pPr>
        <w:pStyle w:val="Bezriadkovania"/>
        <w:jc w:val="both"/>
        <w:rPr>
          <w:rFonts w:ascii="Arial Narrow" w:hAnsi="Arial Narrow"/>
          <w:sz w:val="18"/>
          <w:szCs w:val="18"/>
          <w:lang w:val="sk-SK"/>
        </w:rPr>
      </w:pPr>
      <w:r w:rsidRPr="00566512">
        <w:rPr>
          <w:rFonts w:ascii="Arial Narrow" w:hAnsi="Arial Narrow"/>
          <w:sz w:val="18"/>
          <w:szCs w:val="18"/>
          <w:lang w:val="sk-SK"/>
        </w:rPr>
        <w:t>Búracie práce súvisia hlavne s novou dispozíciou, a predstavujú vyčisťovacie práce od novodobých deliacich nenosných murovaných</w:t>
      </w:r>
      <w:r w:rsidR="00123E3C" w:rsidRPr="00566512">
        <w:rPr>
          <w:rFonts w:ascii="Arial Narrow" w:hAnsi="Arial Narrow"/>
          <w:sz w:val="18"/>
          <w:szCs w:val="18"/>
          <w:lang w:val="sk-SK"/>
        </w:rPr>
        <w:t xml:space="preserve"> </w:t>
      </w:r>
      <w:r w:rsidRPr="00566512">
        <w:rPr>
          <w:rFonts w:ascii="Arial Narrow" w:hAnsi="Arial Narrow"/>
          <w:sz w:val="18"/>
          <w:szCs w:val="18"/>
          <w:lang w:val="sk-SK"/>
        </w:rPr>
        <w:t>a montovaných konštrukcií na 1.NP. Ďalej odstránenie všetkých vrstiev podláh celého prízemia</w:t>
      </w:r>
      <w:r w:rsidR="006D70A6" w:rsidRPr="00566512">
        <w:rPr>
          <w:rFonts w:ascii="Arial Narrow" w:hAnsi="Arial Narrow"/>
          <w:sz w:val="18"/>
          <w:szCs w:val="18"/>
          <w:lang w:val="sk-SK"/>
        </w:rPr>
        <w:t xml:space="preserve"> plus potrebné prehĺbenie pre založenie nových podlahových armovaných dosiek</w:t>
      </w:r>
      <w:r w:rsidRPr="00566512">
        <w:rPr>
          <w:rFonts w:ascii="Arial Narrow" w:hAnsi="Arial Narrow"/>
          <w:sz w:val="18"/>
          <w:szCs w:val="18"/>
          <w:lang w:val="sk-SK"/>
        </w:rPr>
        <w:t xml:space="preserve">. </w:t>
      </w:r>
    </w:p>
    <w:p w14:paraId="2EFAA77C" w14:textId="21C54DAD" w:rsidR="000B5D70" w:rsidRPr="00566512" w:rsidRDefault="000B5D70" w:rsidP="000B5D70">
      <w:pPr>
        <w:pStyle w:val="Bezriadkovania"/>
        <w:spacing w:line="360" w:lineRule="auto"/>
        <w:ind w:left="709" w:hanging="709"/>
        <w:rPr>
          <w:rFonts w:ascii="Arial Narrow" w:hAnsi="Arial Narrow"/>
          <w:sz w:val="18"/>
          <w:szCs w:val="18"/>
          <w:lang w:val="sk-SK"/>
        </w:rPr>
      </w:pPr>
      <w:r w:rsidRPr="00566512">
        <w:rPr>
          <w:rFonts w:ascii="Arial Narrow" w:hAnsi="Arial Narrow"/>
          <w:sz w:val="18"/>
          <w:szCs w:val="18"/>
          <w:lang w:val="sk-SK"/>
        </w:rPr>
        <w:t>Predpokladom pre novo-navrhované riešenie sú vykonané najmä nasledujúce práce v zmysle grafickej (výkresovej) prílohy</w:t>
      </w:r>
      <w:r w:rsidR="006D70A6" w:rsidRPr="00566512">
        <w:rPr>
          <w:rFonts w:ascii="Arial Narrow" w:hAnsi="Arial Narrow"/>
          <w:sz w:val="18"/>
          <w:szCs w:val="18"/>
          <w:lang w:val="sk-SK"/>
        </w:rPr>
        <w:t>, v.č. 002</w:t>
      </w:r>
      <w:r w:rsidRPr="00566512">
        <w:rPr>
          <w:rFonts w:ascii="Arial Narrow" w:hAnsi="Arial Narrow"/>
          <w:sz w:val="18"/>
          <w:szCs w:val="18"/>
          <w:lang w:val="sk-SK"/>
        </w:rPr>
        <w:t>:</w:t>
      </w:r>
    </w:p>
    <w:p w14:paraId="3E37FF70" w14:textId="77777777" w:rsidR="006D70A6" w:rsidRPr="00566512" w:rsidRDefault="000B5D70" w:rsidP="008E3CCA">
      <w:pPr>
        <w:pStyle w:val="Bezriadkovania"/>
        <w:numPr>
          <w:ilvl w:val="0"/>
          <w:numId w:val="4"/>
        </w:numPr>
        <w:ind w:left="709" w:hanging="709"/>
        <w:rPr>
          <w:rFonts w:ascii="Arial Narrow" w:hAnsi="Arial Narrow" w:cstheme="minorHAnsi"/>
          <w:sz w:val="18"/>
          <w:szCs w:val="18"/>
          <w:lang w:val="sk-SK"/>
        </w:rPr>
      </w:pPr>
      <w:r w:rsidRPr="00566512">
        <w:rPr>
          <w:rFonts w:ascii="Arial Narrow" w:hAnsi="Arial Narrow" w:cstheme="minorHAnsi"/>
          <w:sz w:val="18"/>
          <w:szCs w:val="18"/>
          <w:lang w:val="sk-SK"/>
        </w:rPr>
        <w:t xml:space="preserve">Kompletné odstránenie vrstiev podlahy až na nosnú konštrukciu </w:t>
      </w:r>
      <w:r w:rsidR="006D70A6" w:rsidRPr="00566512">
        <w:rPr>
          <w:rFonts w:ascii="Arial Narrow" w:hAnsi="Arial Narrow" w:cstheme="minorHAnsi"/>
          <w:sz w:val="18"/>
          <w:szCs w:val="18"/>
          <w:lang w:val="sk-SK"/>
        </w:rPr>
        <w:t>v miestach jestvuj</w:t>
      </w:r>
      <w:proofErr w:type="spellStart"/>
      <w:r w:rsidR="006D70A6" w:rsidRPr="001F2AB6">
        <w:rPr>
          <w:rFonts w:ascii="Arial Narrow" w:hAnsi="Arial Narrow" w:cstheme="minorHAnsi"/>
          <w:sz w:val="18"/>
          <w:szCs w:val="18"/>
          <w:lang w:val="cs-CZ"/>
        </w:rPr>
        <w:t>úcich</w:t>
      </w:r>
      <w:proofErr w:type="spellEnd"/>
      <w:r w:rsidR="006D70A6" w:rsidRPr="001F2AB6">
        <w:rPr>
          <w:rFonts w:ascii="Arial Narrow" w:hAnsi="Arial Narrow" w:cstheme="minorHAnsi"/>
          <w:sz w:val="18"/>
          <w:szCs w:val="18"/>
          <w:lang w:val="cs-CZ"/>
        </w:rPr>
        <w:t xml:space="preserve"> novodobých </w:t>
      </w:r>
      <w:r w:rsidR="006D70A6" w:rsidRPr="00566512">
        <w:rPr>
          <w:rFonts w:ascii="Arial Narrow" w:hAnsi="Arial Narrow" w:cstheme="minorHAnsi"/>
          <w:sz w:val="18"/>
          <w:szCs w:val="18"/>
          <w:lang w:val="sk-SK"/>
        </w:rPr>
        <w:t xml:space="preserve">ŽB stropov nad suterénom </w:t>
      </w:r>
    </w:p>
    <w:p w14:paraId="60F80521" w14:textId="086C2CA5" w:rsidR="000B5D70" w:rsidRPr="00566512" w:rsidRDefault="006D70A6"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vrstiev podlahy + prehĺbenie v miestach jestvujúcich klenieb nad suterénom</w:t>
      </w:r>
    </w:p>
    <w:p w14:paraId="55A104C5" w14:textId="4D19BB1B" w:rsidR="006D70A6" w:rsidRPr="00566512" w:rsidRDefault="006D70A6"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 xml:space="preserve">Kompletné odstránenie vrstiev podlahy </w:t>
      </w:r>
      <w:r w:rsidR="001A525A" w:rsidRPr="00566512">
        <w:rPr>
          <w:rFonts w:ascii="Arial Narrow" w:hAnsi="Arial Narrow" w:cstheme="minorHAnsi"/>
          <w:sz w:val="18"/>
          <w:szCs w:val="18"/>
          <w:lang w:val="pl-PL"/>
        </w:rPr>
        <w:t xml:space="preserve">+ prehĺbenie v miestach bez suterénu a nad kolektorom, </w:t>
      </w:r>
      <w:r w:rsidRPr="00566512">
        <w:rPr>
          <w:rFonts w:ascii="Arial Narrow" w:hAnsi="Arial Narrow" w:cstheme="minorHAnsi"/>
          <w:sz w:val="18"/>
          <w:szCs w:val="18"/>
          <w:lang w:val="pl-PL"/>
        </w:rPr>
        <w:t>vrátane odstránenia stropu a časti stien kolektora</w:t>
      </w:r>
    </w:p>
    <w:p w14:paraId="25E9AEF6" w14:textId="1333E5CC" w:rsidR="000B5D70" w:rsidRPr="00566512" w:rsidRDefault="000B5D70"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vrstiev podlahy a preh</w:t>
      </w:r>
      <w:proofErr w:type="spellStart"/>
      <w:r w:rsidRPr="001F2AB6">
        <w:rPr>
          <w:rFonts w:ascii="Arial Narrow" w:hAnsi="Arial Narrow" w:cstheme="minorHAnsi"/>
          <w:sz w:val="18"/>
          <w:szCs w:val="18"/>
          <w:lang w:val="sk-SK"/>
        </w:rPr>
        <w:t>ĺbenie</w:t>
      </w:r>
      <w:proofErr w:type="spellEnd"/>
      <w:r w:rsidRPr="001F2AB6">
        <w:rPr>
          <w:rFonts w:ascii="Arial Narrow" w:hAnsi="Arial Narrow" w:cstheme="minorHAnsi"/>
          <w:sz w:val="18"/>
          <w:szCs w:val="18"/>
          <w:lang w:val="sk-SK"/>
        </w:rPr>
        <w:t xml:space="preserve"> podlahy pre novú no</w:t>
      </w:r>
      <w:r w:rsidR="003E7F8A" w:rsidRPr="001F2AB6">
        <w:rPr>
          <w:rFonts w:ascii="Arial Narrow" w:hAnsi="Arial Narrow" w:cstheme="minorHAnsi"/>
          <w:sz w:val="18"/>
          <w:szCs w:val="18"/>
          <w:lang w:val="sk-SK"/>
        </w:rPr>
        <w:t>snú podlahovú ŽB dosku vo vyznač</w:t>
      </w:r>
      <w:r w:rsidRPr="001F2AB6">
        <w:rPr>
          <w:rFonts w:ascii="Arial Narrow" w:hAnsi="Arial Narrow" w:cstheme="minorHAnsi"/>
          <w:sz w:val="18"/>
          <w:szCs w:val="18"/>
          <w:lang w:val="sk-SK"/>
        </w:rPr>
        <w:t>ených polohách</w:t>
      </w:r>
    </w:p>
    <w:p w14:paraId="10E9E365" w14:textId="77777777" w:rsidR="000B5D70" w:rsidRPr="00566512" w:rsidRDefault="000B5D70"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vyznačených vnútorných nenosných priečok</w:t>
      </w:r>
    </w:p>
    <w:p w14:paraId="77C54CDD" w14:textId="08C85DDC" w:rsidR="000B5D70" w:rsidRPr="00566512" w:rsidRDefault="000B5D70"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vnútorných drevených dverí a zárubní</w:t>
      </w:r>
      <w:r w:rsidR="003E7F8A" w:rsidRPr="00566512">
        <w:rPr>
          <w:rFonts w:ascii="Arial Narrow" w:hAnsi="Arial Narrow" w:cstheme="minorHAnsi"/>
          <w:sz w:val="18"/>
          <w:szCs w:val="18"/>
          <w:lang w:val="pl-PL"/>
        </w:rPr>
        <w:t xml:space="preserve"> / okrem historických dverí</w:t>
      </w:r>
      <w:r w:rsidR="001A525A" w:rsidRPr="00566512">
        <w:rPr>
          <w:rFonts w:ascii="Arial Narrow" w:hAnsi="Arial Narrow" w:cstheme="minorHAnsi"/>
          <w:sz w:val="18"/>
          <w:szCs w:val="18"/>
          <w:lang w:val="pl-PL"/>
        </w:rPr>
        <w:t xml:space="preserve"> D3.01</w:t>
      </w:r>
    </w:p>
    <w:p w14:paraId="6722BCCF" w14:textId="77777777" w:rsidR="000B5D70" w:rsidRPr="00566512" w:rsidRDefault="000B5D70"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vstupných dverných oceľových výplní</w:t>
      </w:r>
    </w:p>
    <w:p w14:paraId="4000F10B" w14:textId="18489B9E" w:rsidR="001A525A" w:rsidRPr="00566512" w:rsidRDefault="001A525A" w:rsidP="008E3CCA">
      <w:pPr>
        <w:pStyle w:val="Bezriadkovania"/>
        <w:numPr>
          <w:ilvl w:val="0"/>
          <w:numId w:val="4"/>
        </w:numPr>
        <w:ind w:left="709" w:hanging="709"/>
        <w:rPr>
          <w:rFonts w:ascii="Arial Narrow" w:hAnsi="Arial Narrow" w:cstheme="minorHAnsi"/>
          <w:sz w:val="18"/>
          <w:szCs w:val="18"/>
          <w:lang w:val="pl-PL"/>
        </w:rPr>
      </w:pPr>
      <w:r w:rsidRPr="00566512">
        <w:rPr>
          <w:rFonts w:ascii="Arial Narrow" w:hAnsi="Arial Narrow" w:cstheme="minorHAnsi"/>
          <w:sz w:val="18"/>
          <w:szCs w:val="18"/>
          <w:lang w:val="pl-PL"/>
        </w:rPr>
        <w:t>Kompletné odstránenie novodobých zámočníckych prvkov vo vyznačených polohách</w:t>
      </w:r>
    </w:p>
    <w:p w14:paraId="32365685" w14:textId="44FE7814" w:rsidR="001A525A" w:rsidRPr="001F2AB6" w:rsidRDefault="001A525A"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Kompletné</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vstavby</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vrátnice</w:t>
      </w:r>
      <w:proofErr w:type="spellEnd"/>
    </w:p>
    <w:p w14:paraId="3AB23B39" w14:textId="05044569" w:rsidR="000B5D70" w:rsidRPr="001F2AB6" w:rsidRDefault="000B5D70"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Kompletné</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vnútornej</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omietky</w:t>
      </w:r>
      <w:proofErr w:type="spellEnd"/>
      <w:r w:rsidRPr="001F2AB6">
        <w:rPr>
          <w:rFonts w:ascii="Arial Narrow" w:hAnsi="Arial Narrow" w:cstheme="minorHAnsi"/>
          <w:sz w:val="18"/>
          <w:szCs w:val="18"/>
        </w:rPr>
        <w:t xml:space="preserve"> </w:t>
      </w:r>
      <w:r w:rsidR="001A525A" w:rsidRPr="001F2AB6">
        <w:rPr>
          <w:rFonts w:ascii="Arial Narrow" w:hAnsi="Arial Narrow" w:cstheme="minorHAnsi"/>
          <w:sz w:val="18"/>
          <w:szCs w:val="18"/>
        </w:rPr>
        <w:t xml:space="preserve">do </w:t>
      </w:r>
      <w:proofErr w:type="spellStart"/>
      <w:r w:rsidR="001A525A" w:rsidRPr="001F2AB6">
        <w:rPr>
          <w:rFonts w:ascii="Arial Narrow" w:hAnsi="Arial Narrow" w:cstheme="minorHAnsi"/>
          <w:sz w:val="18"/>
          <w:szCs w:val="18"/>
        </w:rPr>
        <w:t>výšky</w:t>
      </w:r>
      <w:proofErr w:type="spellEnd"/>
      <w:r w:rsidR="001A525A" w:rsidRPr="001F2AB6">
        <w:rPr>
          <w:rFonts w:ascii="Arial Narrow" w:hAnsi="Arial Narrow" w:cstheme="minorHAnsi"/>
          <w:sz w:val="18"/>
          <w:szCs w:val="18"/>
        </w:rPr>
        <w:t xml:space="preserve"> 2000 mm od </w:t>
      </w:r>
      <w:proofErr w:type="spellStart"/>
      <w:r w:rsidR="001A525A" w:rsidRPr="001F2AB6">
        <w:rPr>
          <w:rFonts w:ascii="Arial Narrow" w:hAnsi="Arial Narrow" w:cstheme="minorHAnsi"/>
          <w:sz w:val="18"/>
          <w:szCs w:val="18"/>
        </w:rPr>
        <w:t>podlahy</w:t>
      </w:r>
      <w:proofErr w:type="spellEnd"/>
      <w:r w:rsidRPr="001F2AB6">
        <w:rPr>
          <w:rFonts w:ascii="Arial Narrow" w:hAnsi="Arial Narrow" w:cstheme="minorHAnsi"/>
          <w:sz w:val="18"/>
          <w:szCs w:val="18"/>
        </w:rPr>
        <w:t xml:space="preserve"> pre </w:t>
      </w:r>
      <w:proofErr w:type="spellStart"/>
      <w:r w:rsidRPr="001F2AB6">
        <w:rPr>
          <w:rFonts w:ascii="Arial Narrow" w:hAnsi="Arial Narrow" w:cstheme="minorHAnsi"/>
          <w:sz w:val="18"/>
          <w:szCs w:val="18"/>
        </w:rPr>
        <w:t>aplikáciu</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sanačného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systému</w:t>
      </w:r>
      <w:proofErr w:type="spellEnd"/>
      <w:r w:rsidR="001A525A" w:rsidRPr="001F2AB6">
        <w:rPr>
          <w:rFonts w:ascii="Arial Narrow" w:hAnsi="Arial Narrow" w:cstheme="minorHAnsi"/>
          <w:sz w:val="18"/>
          <w:szCs w:val="18"/>
        </w:rPr>
        <w:t xml:space="preserve"> a </w:t>
      </w:r>
      <w:proofErr w:type="spellStart"/>
      <w:r w:rsidR="001A525A" w:rsidRPr="001F2AB6">
        <w:rPr>
          <w:rFonts w:ascii="Arial Narrow" w:hAnsi="Arial Narrow" w:cstheme="minorHAnsi"/>
          <w:sz w:val="18"/>
          <w:szCs w:val="18"/>
        </w:rPr>
        <w:t>hydroizol</w:t>
      </w:r>
      <w:proofErr w:type="spellEnd"/>
      <w:r w:rsidR="001A525A" w:rsidRPr="001F2AB6">
        <w:rPr>
          <w:rFonts w:ascii="Arial Narrow" w:hAnsi="Arial Narrow" w:cstheme="minorHAnsi"/>
          <w:sz w:val="18"/>
          <w:szCs w:val="18"/>
        </w:rPr>
        <w:t xml:space="preserve">. </w:t>
      </w:r>
      <w:proofErr w:type="spellStart"/>
      <w:r w:rsidR="001A525A" w:rsidRPr="001F2AB6">
        <w:rPr>
          <w:rFonts w:ascii="Arial Narrow" w:hAnsi="Arial Narrow" w:cstheme="minorHAnsi"/>
          <w:sz w:val="18"/>
          <w:szCs w:val="18"/>
        </w:rPr>
        <w:t>clony</w:t>
      </w:r>
      <w:proofErr w:type="spellEnd"/>
    </w:p>
    <w:p w14:paraId="6296D45E" w14:textId="77777777" w:rsidR="000B5D70" w:rsidRPr="001F2AB6" w:rsidRDefault="000B5D70"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Vybúranie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požadovaných</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otvorov</w:t>
      </w:r>
      <w:proofErr w:type="spellEnd"/>
      <w:r w:rsidRPr="001F2AB6">
        <w:rPr>
          <w:rFonts w:ascii="Arial Narrow" w:hAnsi="Arial Narrow" w:cstheme="minorHAnsi"/>
          <w:sz w:val="18"/>
          <w:szCs w:val="18"/>
        </w:rPr>
        <w:t xml:space="preserve"> do </w:t>
      </w:r>
      <w:proofErr w:type="spellStart"/>
      <w:r w:rsidRPr="001F2AB6">
        <w:rPr>
          <w:rFonts w:ascii="Arial Narrow" w:hAnsi="Arial Narrow" w:cstheme="minorHAnsi"/>
          <w:sz w:val="18"/>
          <w:szCs w:val="18"/>
        </w:rPr>
        <w:t>vybraných</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nosných</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stien</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podľa</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pokynov</w:t>
      </w:r>
      <w:proofErr w:type="spellEnd"/>
      <w:r w:rsidRPr="001F2AB6">
        <w:rPr>
          <w:rFonts w:ascii="Arial Narrow" w:hAnsi="Arial Narrow" w:cstheme="minorHAnsi"/>
          <w:sz w:val="18"/>
          <w:szCs w:val="18"/>
        </w:rPr>
        <w:t xml:space="preserve"> PD </w:t>
      </w:r>
      <w:proofErr w:type="spellStart"/>
      <w:r w:rsidRPr="001F2AB6">
        <w:rPr>
          <w:rFonts w:ascii="Arial Narrow" w:hAnsi="Arial Narrow" w:cstheme="minorHAnsi"/>
          <w:sz w:val="18"/>
          <w:szCs w:val="18"/>
        </w:rPr>
        <w:t>časť</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Statika</w:t>
      </w:r>
      <w:proofErr w:type="spellEnd"/>
    </w:p>
    <w:p w14:paraId="784E3DEE" w14:textId="37BA855D" w:rsidR="001A525A" w:rsidRPr="001F2AB6" w:rsidRDefault="001A525A"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Kompletné</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keramických</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obkladov</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stien</w:t>
      </w:r>
      <w:proofErr w:type="spellEnd"/>
    </w:p>
    <w:p w14:paraId="1AAD4817" w14:textId="1EA18A12" w:rsidR="001A525A" w:rsidRPr="001F2AB6" w:rsidRDefault="001A525A"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Kompletné</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sanitárneho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zariadenia</w:t>
      </w:r>
      <w:proofErr w:type="spellEnd"/>
    </w:p>
    <w:p w14:paraId="0B13C0F4" w14:textId="2AAE6421" w:rsidR="00DC517B" w:rsidRPr="001F2AB6" w:rsidRDefault="00DC517B"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lastRenderedPageBreak/>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rozvodov</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infraštruktúry</w:t>
      </w:r>
      <w:proofErr w:type="spellEnd"/>
      <w:r w:rsidRPr="001F2AB6">
        <w:rPr>
          <w:rFonts w:ascii="Arial Narrow" w:hAnsi="Arial Narrow" w:cstheme="minorHAnsi"/>
          <w:sz w:val="18"/>
          <w:szCs w:val="18"/>
        </w:rPr>
        <w:t xml:space="preserve"> a </w:t>
      </w:r>
      <w:proofErr w:type="spellStart"/>
      <w:r w:rsidRPr="001F2AB6">
        <w:rPr>
          <w:rFonts w:ascii="Arial Narrow" w:hAnsi="Arial Narrow" w:cstheme="minorHAnsi"/>
          <w:sz w:val="18"/>
          <w:szCs w:val="18"/>
        </w:rPr>
        <w:t>technického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vybavenia</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objektu</w:t>
      </w:r>
      <w:proofErr w:type="spellEnd"/>
      <w:r w:rsidRPr="001F2AB6">
        <w:rPr>
          <w:rFonts w:ascii="Arial Narrow" w:hAnsi="Arial Narrow" w:cstheme="minorHAnsi"/>
          <w:sz w:val="18"/>
          <w:szCs w:val="18"/>
        </w:rPr>
        <w:t xml:space="preserve"> v </w:t>
      </w:r>
      <w:proofErr w:type="spellStart"/>
      <w:r w:rsidRPr="001F2AB6">
        <w:rPr>
          <w:rFonts w:ascii="Arial Narrow" w:hAnsi="Arial Narrow" w:cstheme="minorHAnsi"/>
          <w:sz w:val="18"/>
          <w:szCs w:val="18"/>
        </w:rPr>
        <w:t>súvislosti</w:t>
      </w:r>
      <w:proofErr w:type="spellEnd"/>
      <w:r w:rsidRPr="001F2AB6">
        <w:rPr>
          <w:rFonts w:ascii="Arial Narrow" w:hAnsi="Arial Narrow" w:cstheme="minorHAnsi"/>
          <w:sz w:val="18"/>
          <w:szCs w:val="18"/>
        </w:rPr>
        <w:t xml:space="preserve"> s </w:t>
      </w:r>
      <w:proofErr w:type="spellStart"/>
      <w:r w:rsidRPr="001F2AB6">
        <w:rPr>
          <w:rFonts w:ascii="Arial Narrow" w:hAnsi="Arial Narrow" w:cstheme="minorHAnsi"/>
          <w:sz w:val="18"/>
          <w:szCs w:val="18"/>
        </w:rPr>
        <w:t>novou</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dispozíciou</w:t>
      </w:r>
      <w:proofErr w:type="spellEnd"/>
    </w:p>
    <w:p w14:paraId="78901A84" w14:textId="21892712" w:rsidR="00DC7E78" w:rsidRPr="001F2AB6" w:rsidRDefault="00DC7E78" w:rsidP="008E3CCA">
      <w:pPr>
        <w:pStyle w:val="Bezriadkovania"/>
        <w:numPr>
          <w:ilvl w:val="0"/>
          <w:numId w:val="4"/>
        </w:numPr>
        <w:ind w:left="709" w:hanging="709"/>
        <w:rPr>
          <w:rFonts w:ascii="Arial Narrow" w:hAnsi="Arial Narrow" w:cstheme="minorHAnsi"/>
          <w:sz w:val="18"/>
          <w:szCs w:val="18"/>
        </w:rPr>
      </w:pPr>
      <w:proofErr w:type="spellStart"/>
      <w:r w:rsidRPr="001F2AB6">
        <w:rPr>
          <w:rFonts w:ascii="Arial Narrow" w:hAnsi="Arial Narrow" w:cstheme="minorHAnsi"/>
          <w:sz w:val="18"/>
          <w:szCs w:val="18"/>
        </w:rPr>
        <w:t>Kompletné</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odstránenie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vloženého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dreveného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trámového</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stropu</w:t>
      </w:r>
      <w:proofErr w:type="spellEnd"/>
      <w:r w:rsidRPr="001F2AB6">
        <w:rPr>
          <w:rFonts w:ascii="Arial Narrow" w:hAnsi="Arial Narrow" w:cstheme="minorHAnsi"/>
          <w:sz w:val="18"/>
          <w:szCs w:val="18"/>
        </w:rPr>
        <w:t xml:space="preserve"> v </w:t>
      </w:r>
      <w:proofErr w:type="spellStart"/>
      <w:r w:rsidRPr="001F2AB6">
        <w:rPr>
          <w:rFonts w:ascii="Arial Narrow" w:hAnsi="Arial Narrow" w:cstheme="minorHAnsi"/>
          <w:sz w:val="18"/>
          <w:szCs w:val="18"/>
        </w:rPr>
        <w:t>kaplnke</w:t>
      </w:r>
      <w:proofErr w:type="spellEnd"/>
    </w:p>
    <w:p w14:paraId="2DD01FE4" w14:textId="46549116" w:rsidR="001A525A" w:rsidRPr="001F2AB6" w:rsidRDefault="00DC517B" w:rsidP="00FA54AE">
      <w:pPr>
        <w:pStyle w:val="Bezriadkovania"/>
        <w:numPr>
          <w:ilvl w:val="0"/>
          <w:numId w:val="4"/>
        </w:numPr>
        <w:spacing w:after="40" w:line="480" w:lineRule="auto"/>
        <w:ind w:left="709" w:hanging="709"/>
        <w:jc w:val="both"/>
        <w:rPr>
          <w:rFonts w:ascii="Arial Narrow" w:hAnsi="Arial Narrow" w:cstheme="minorHAnsi"/>
          <w:b/>
          <w:bCs/>
          <w:sz w:val="18"/>
          <w:szCs w:val="18"/>
        </w:rPr>
      </w:pPr>
      <w:proofErr w:type="spellStart"/>
      <w:r w:rsidRPr="001F2AB6">
        <w:rPr>
          <w:rFonts w:ascii="Arial Narrow" w:hAnsi="Arial Narrow" w:cstheme="minorHAnsi"/>
          <w:sz w:val="18"/>
          <w:szCs w:val="18"/>
        </w:rPr>
        <w:t>Vytvorenie</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drážok</w:t>
      </w:r>
      <w:proofErr w:type="spellEnd"/>
      <w:r w:rsidRPr="001F2AB6">
        <w:rPr>
          <w:rFonts w:ascii="Arial Narrow" w:hAnsi="Arial Narrow" w:cstheme="minorHAnsi"/>
          <w:sz w:val="18"/>
          <w:szCs w:val="18"/>
        </w:rPr>
        <w:t xml:space="preserve"> a </w:t>
      </w:r>
      <w:proofErr w:type="spellStart"/>
      <w:r w:rsidRPr="001F2AB6">
        <w:rPr>
          <w:rFonts w:ascii="Arial Narrow" w:hAnsi="Arial Narrow" w:cstheme="minorHAnsi"/>
          <w:sz w:val="18"/>
          <w:szCs w:val="18"/>
        </w:rPr>
        <w:t>jadrových</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vrtov</w:t>
      </w:r>
      <w:proofErr w:type="spellEnd"/>
      <w:r w:rsidRPr="001F2AB6">
        <w:rPr>
          <w:rFonts w:ascii="Arial Narrow" w:hAnsi="Arial Narrow" w:cstheme="minorHAnsi"/>
          <w:sz w:val="18"/>
          <w:szCs w:val="18"/>
        </w:rPr>
        <w:t xml:space="preserve"> v </w:t>
      </w:r>
      <w:proofErr w:type="spellStart"/>
      <w:r w:rsidRPr="001F2AB6">
        <w:rPr>
          <w:rFonts w:ascii="Arial Narrow" w:hAnsi="Arial Narrow" w:cstheme="minorHAnsi"/>
          <w:sz w:val="18"/>
          <w:szCs w:val="18"/>
        </w:rPr>
        <w:t>stenách</w:t>
      </w:r>
      <w:proofErr w:type="spellEnd"/>
      <w:r w:rsidRPr="001F2AB6">
        <w:rPr>
          <w:rFonts w:ascii="Arial Narrow" w:hAnsi="Arial Narrow" w:cstheme="minorHAnsi"/>
          <w:sz w:val="18"/>
          <w:szCs w:val="18"/>
        </w:rPr>
        <w:t xml:space="preserve"> pre </w:t>
      </w:r>
      <w:proofErr w:type="spellStart"/>
      <w:r w:rsidRPr="001F2AB6">
        <w:rPr>
          <w:rFonts w:ascii="Arial Narrow" w:hAnsi="Arial Narrow" w:cstheme="minorHAnsi"/>
          <w:sz w:val="18"/>
          <w:szCs w:val="18"/>
        </w:rPr>
        <w:t>rozvod</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novej</w:t>
      </w:r>
      <w:proofErr w:type="spellEnd"/>
      <w:r w:rsidRPr="001F2AB6">
        <w:rPr>
          <w:rFonts w:ascii="Arial Narrow" w:hAnsi="Arial Narrow" w:cstheme="minorHAnsi"/>
          <w:sz w:val="18"/>
          <w:szCs w:val="18"/>
        </w:rPr>
        <w:t xml:space="preserve"> </w:t>
      </w:r>
      <w:proofErr w:type="spellStart"/>
      <w:r w:rsidRPr="001F2AB6">
        <w:rPr>
          <w:rFonts w:ascii="Arial Narrow" w:hAnsi="Arial Narrow" w:cstheme="minorHAnsi"/>
          <w:sz w:val="18"/>
          <w:szCs w:val="18"/>
        </w:rPr>
        <w:t>infraštruktúry</w:t>
      </w:r>
      <w:proofErr w:type="spellEnd"/>
    </w:p>
    <w:p w14:paraId="66E98E97" w14:textId="68E5CAB6" w:rsidR="000B5D70" w:rsidRPr="001F2AB6" w:rsidRDefault="00826A3B" w:rsidP="003C0ECD">
      <w:pPr>
        <w:pStyle w:val="Bezriadkovania"/>
        <w:spacing w:after="40" w:line="360" w:lineRule="auto"/>
        <w:jc w:val="both"/>
        <w:rPr>
          <w:rFonts w:ascii="Arial Narrow" w:hAnsi="Arial Narrow"/>
          <w:b/>
          <w:bCs/>
          <w:sz w:val="18"/>
          <w:szCs w:val="18"/>
          <w:u w:val="single"/>
        </w:rPr>
      </w:pPr>
      <w:r>
        <w:rPr>
          <w:rFonts w:ascii="Arial Narrow" w:hAnsi="Arial Narrow"/>
          <w:b/>
          <w:bCs/>
          <w:sz w:val="18"/>
          <w:szCs w:val="18"/>
        </w:rPr>
        <w:t>B</w:t>
      </w:r>
      <w:r w:rsidR="003C0ECD" w:rsidRPr="001F2AB6">
        <w:rPr>
          <w:rFonts w:ascii="Arial Narrow" w:hAnsi="Arial Narrow"/>
          <w:b/>
          <w:bCs/>
          <w:sz w:val="18"/>
          <w:szCs w:val="18"/>
        </w:rPr>
        <w:t xml:space="preserve"> /</w:t>
      </w:r>
      <w:r w:rsidR="003C0ECD" w:rsidRPr="001F2AB6">
        <w:rPr>
          <w:rFonts w:ascii="Arial Narrow" w:hAnsi="Arial Narrow"/>
          <w:b/>
          <w:bCs/>
          <w:sz w:val="18"/>
          <w:szCs w:val="18"/>
        </w:rPr>
        <w:tab/>
      </w:r>
      <w:proofErr w:type="spellStart"/>
      <w:r w:rsidR="000B5D70" w:rsidRPr="001F2AB6">
        <w:rPr>
          <w:rFonts w:ascii="Arial Narrow" w:hAnsi="Arial Narrow"/>
          <w:b/>
          <w:bCs/>
          <w:sz w:val="18"/>
          <w:szCs w:val="18"/>
          <w:u w:val="single"/>
        </w:rPr>
        <w:t>Navrhované</w:t>
      </w:r>
      <w:proofErr w:type="spellEnd"/>
      <w:r w:rsidR="000B5D70" w:rsidRPr="001F2AB6">
        <w:rPr>
          <w:rFonts w:ascii="Arial Narrow" w:hAnsi="Arial Narrow"/>
          <w:b/>
          <w:bCs/>
          <w:sz w:val="18"/>
          <w:szCs w:val="18"/>
          <w:u w:val="single"/>
        </w:rPr>
        <w:t xml:space="preserve"> </w:t>
      </w:r>
      <w:proofErr w:type="spellStart"/>
      <w:r w:rsidR="000B5D70" w:rsidRPr="001F2AB6">
        <w:rPr>
          <w:rFonts w:ascii="Arial Narrow" w:hAnsi="Arial Narrow"/>
          <w:b/>
          <w:bCs/>
          <w:sz w:val="18"/>
          <w:szCs w:val="18"/>
          <w:u w:val="single"/>
        </w:rPr>
        <w:t>konštrukcie</w:t>
      </w:r>
      <w:proofErr w:type="spellEnd"/>
    </w:p>
    <w:p w14:paraId="29102F91" w14:textId="6DC5B476" w:rsidR="000B5D70" w:rsidRPr="001F2AB6" w:rsidRDefault="000B5D70" w:rsidP="000B5D70">
      <w:pPr>
        <w:pStyle w:val="Bezriadkovania"/>
        <w:spacing w:after="40" w:line="360" w:lineRule="auto"/>
        <w:ind w:left="709" w:hanging="709"/>
        <w:jc w:val="both"/>
        <w:rPr>
          <w:rFonts w:ascii="Arial Narrow" w:hAnsi="Arial Narrow"/>
          <w:bCs/>
          <w:sz w:val="18"/>
          <w:szCs w:val="18"/>
        </w:rPr>
      </w:pPr>
      <w:proofErr w:type="spellStart"/>
      <w:r w:rsidRPr="001F2AB6">
        <w:rPr>
          <w:rFonts w:ascii="Arial Narrow" w:hAnsi="Arial Narrow"/>
          <w:bCs/>
          <w:sz w:val="18"/>
          <w:szCs w:val="18"/>
        </w:rPr>
        <w:t>Všetky</w:t>
      </w:r>
      <w:proofErr w:type="spellEnd"/>
      <w:r w:rsidRPr="001F2AB6">
        <w:rPr>
          <w:rFonts w:ascii="Arial Narrow" w:hAnsi="Arial Narrow"/>
          <w:bCs/>
          <w:sz w:val="18"/>
          <w:szCs w:val="18"/>
        </w:rPr>
        <w:t xml:space="preserve"> </w:t>
      </w:r>
      <w:proofErr w:type="spellStart"/>
      <w:r w:rsidRPr="001F2AB6">
        <w:rPr>
          <w:rFonts w:ascii="Arial Narrow" w:hAnsi="Arial Narrow"/>
          <w:bCs/>
          <w:sz w:val="18"/>
          <w:szCs w:val="18"/>
        </w:rPr>
        <w:t>navrhované</w:t>
      </w:r>
      <w:proofErr w:type="spellEnd"/>
      <w:r w:rsidRPr="001F2AB6">
        <w:rPr>
          <w:rFonts w:ascii="Arial Narrow" w:hAnsi="Arial Narrow"/>
          <w:bCs/>
          <w:sz w:val="18"/>
          <w:szCs w:val="18"/>
        </w:rPr>
        <w:t xml:space="preserve"> </w:t>
      </w:r>
      <w:proofErr w:type="spellStart"/>
      <w:r w:rsidRPr="001F2AB6">
        <w:rPr>
          <w:rFonts w:ascii="Arial Narrow" w:hAnsi="Arial Narrow"/>
          <w:bCs/>
          <w:sz w:val="18"/>
          <w:szCs w:val="18"/>
        </w:rPr>
        <w:t>konštrukcie</w:t>
      </w:r>
      <w:proofErr w:type="spellEnd"/>
      <w:r w:rsidRPr="001F2AB6">
        <w:rPr>
          <w:rFonts w:ascii="Arial Narrow" w:hAnsi="Arial Narrow"/>
          <w:bCs/>
          <w:sz w:val="18"/>
          <w:szCs w:val="18"/>
        </w:rPr>
        <w:t xml:space="preserve"> v </w:t>
      </w:r>
      <w:proofErr w:type="spellStart"/>
      <w:r w:rsidRPr="001F2AB6">
        <w:rPr>
          <w:rFonts w:ascii="Arial Narrow" w:hAnsi="Arial Narrow"/>
          <w:bCs/>
          <w:sz w:val="18"/>
          <w:szCs w:val="18"/>
        </w:rPr>
        <w:t>zmysle</w:t>
      </w:r>
      <w:proofErr w:type="spellEnd"/>
      <w:r w:rsidRPr="001F2AB6">
        <w:rPr>
          <w:rFonts w:ascii="Arial Narrow" w:hAnsi="Arial Narrow"/>
          <w:bCs/>
          <w:sz w:val="18"/>
          <w:szCs w:val="18"/>
        </w:rPr>
        <w:t xml:space="preserve"> </w:t>
      </w:r>
      <w:proofErr w:type="spellStart"/>
      <w:r w:rsidRPr="001F2AB6">
        <w:rPr>
          <w:rFonts w:ascii="Arial Narrow" w:hAnsi="Arial Narrow"/>
          <w:bCs/>
          <w:sz w:val="18"/>
          <w:szCs w:val="18"/>
        </w:rPr>
        <w:t>grafickej</w:t>
      </w:r>
      <w:proofErr w:type="spellEnd"/>
      <w:r w:rsidRPr="001F2AB6">
        <w:rPr>
          <w:rFonts w:ascii="Arial Narrow" w:hAnsi="Arial Narrow"/>
          <w:bCs/>
          <w:sz w:val="18"/>
          <w:szCs w:val="18"/>
        </w:rPr>
        <w:t xml:space="preserve"> (v</w:t>
      </w:r>
      <w:proofErr w:type="spellStart"/>
      <w:r w:rsidRPr="001F2AB6">
        <w:rPr>
          <w:rFonts w:ascii="Arial Narrow" w:hAnsi="Arial Narrow"/>
          <w:bCs/>
          <w:sz w:val="18"/>
          <w:szCs w:val="18"/>
          <w:lang w:val="sk-SK"/>
        </w:rPr>
        <w:t>ýkresovej</w:t>
      </w:r>
      <w:proofErr w:type="spellEnd"/>
      <w:r w:rsidRPr="001F2AB6">
        <w:rPr>
          <w:rFonts w:ascii="Arial Narrow" w:hAnsi="Arial Narrow"/>
          <w:bCs/>
          <w:sz w:val="18"/>
          <w:szCs w:val="18"/>
          <w:lang w:val="sk-SK"/>
        </w:rPr>
        <w:t xml:space="preserve"> prílohy</w:t>
      </w:r>
      <w:r w:rsidRPr="001F2AB6">
        <w:rPr>
          <w:rFonts w:ascii="Arial Narrow" w:hAnsi="Arial Narrow"/>
          <w:bCs/>
          <w:sz w:val="18"/>
          <w:szCs w:val="18"/>
        </w:rPr>
        <w:t xml:space="preserve">) </w:t>
      </w:r>
      <w:proofErr w:type="spellStart"/>
      <w:r w:rsidR="00DC517B" w:rsidRPr="001F2AB6">
        <w:rPr>
          <w:rFonts w:ascii="Arial Narrow" w:hAnsi="Arial Narrow"/>
          <w:bCs/>
          <w:sz w:val="18"/>
          <w:szCs w:val="18"/>
        </w:rPr>
        <w:t>v.č</w:t>
      </w:r>
      <w:proofErr w:type="spellEnd"/>
      <w:r w:rsidR="00DC517B" w:rsidRPr="001F2AB6">
        <w:rPr>
          <w:rFonts w:ascii="Arial Narrow" w:hAnsi="Arial Narrow"/>
          <w:bCs/>
          <w:sz w:val="18"/>
          <w:szCs w:val="18"/>
        </w:rPr>
        <w:t xml:space="preserve">. 003-007 </w:t>
      </w:r>
      <w:proofErr w:type="spellStart"/>
      <w:r w:rsidRPr="001F2AB6">
        <w:rPr>
          <w:rFonts w:ascii="Arial Narrow" w:hAnsi="Arial Narrow"/>
          <w:bCs/>
          <w:sz w:val="18"/>
          <w:szCs w:val="18"/>
        </w:rPr>
        <w:t>nasledovne</w:t>
      </w:r>
      <w:proofErr w:type="spellEnd"/>
      <w:r w:rsidRPr="001F2AB6">
        <w:rPr>
          <w:rFonts w:ascii="Arial Narrow" w:hAnsi="Arial Narrow"/>
          <w:bCs/>
          <w:sz w:val="18"/>
          <w:szCs w:val="18"/>
        </w:rPr>
        <w:t>:</w:t>
      </w:r>
    </w:p>
    <w:p w14:paraId="6CFD990D" w14:textId="77777777" w:rsidR="000B5D70" w:rsidRPr="001F2AB6" w:rsidRDefault="000B5D70" w:rsidP="00C42CC4">
      <w:pPr>
        <w:spacing w:after="40" w:line="240" w:lineRule="auto"/>
        <w:ind w:left="709"/>
        <w:jc w:val="both"/>
        <w:rPr>
          <w:rFonts w:ascii="Arial Narrow" w:hAnsi="Arial Narrow"/>
          <w:bCs/>
          <w:i/>
          <w:sz w:val="18"/>
          <w:szCs w:val="18"/>
          <w:u w:val="single"/>
        </w:rPr>
      </w:pPr>
      <w:r w:rsidRPr="001F2AB6">
        <w:rPr>
          <w:rFonts w:ascii="Arial Narrow" w:hAnsi="Arial Narrow"/>
          <w:bCs/>
          <w:i/>
          <w:sz w:val="18"/>
          <w:szCs w:val="18"/>
          <w:u w:val="single"/>
        </w:rPr>
        <w:t>Zvislé nosné konštrukcie</w:t>
      </w:r>
    </w:p>
    <w:p w14:paraId="57E57D95" w14:textId="587F224B" w:rsidR="000B5D70" w:rsidRPr="001F2AB6" w:rsidRDefault="000B5D70" w:rsidP="00056FE7">
      <w:pPr>
        <w:spacing w:after="0" w:line="240" w:lineRule="auto"/>
        <w:jc w:val="both"/>
        <w:rPr>
          <w:rFonts w:ascii="Arial Narrow" w:hAnsi="Arial Narrow" w:cstheme="minorHAnsi"/>
          <w:sz w:val="18"/>
          <w:szCs w:val="18"/>
        </w:rPr>
      </w:pPr>
      <w:r w:rsidRPr="001F2AB6">
        <w:rPr>
          <w:rFonts w:ascii="Arial Narrow" w:hAnsi="Arial Narrow" w:cstheme="minorHAnsi"/>
          <w:sz w:val="18"/>
          <w:szCs w:val="18"/>
        </w:rPr>
        <w:t xml:space="preserve">- Murivo z plnej pálenej tehly na murovaciu maltu: Zamurovanie niektorých otvorov, prípadne ich úpravu v nosných stenách navrhujeme na rovnakej materiálovej báze s rovnakou technológiou ako je murivo príslušnej steny.  </w:t>
      </w:r>
      <w:r w:rsidR="00DC517B" w:rsidRPr="001F2AB6">
        <w:rPr>
          <w:rFonts w:ascii="Arial Narrow" w:hAnsi="Arial Narrow" w:cstheme="minorHAnsi"/>
          <w:sz w:val="18"/>
          <w:szCs w:val="18"/>
        </w:rPr>
        <w:t>Rovnako murivo z PPT použiť na vytvorenie zalomeného ostenia pre dvere v </w:t>
      </w:r>
      <w:proofErr w:type="spellStart"/>
      <w:r w:rsidR="00DC517B" w:rsidRPr="001F2AB6">
        <w:rPr>
          <w:rFonts w:ascii="Arial Narrow" w:hAnsi="Arial Narrow" w:cstheme="minorHAnsi"/>
          <w:sz w:val="18"/>
          <w:szCs w:val="18"/>
        </w:rPr>
        <w:t>obložkovej</w:t>
      </w:r>
      <w:proofErr w:type="spellEnd"/>
      <w:r w:rsidR="00DC517B" w:rsidRPr="001F2AB6">
        <w:rPr>
          <w:rFonts w:ascii="Arial Narrow" w:hAnsi="Arial Narrow" w:cstheme="minorHAnsi"/>
          <w:sz w:val="18"/>
          <w:szCs w:val="18"/>
        </w:rPr>
        <w:t xml:space="preserve"> zárubni</w:t>
      </w:r>
      <w:r w:rsidR="00A750FE" w:rsidRPr="001F2AB6">
        <w:rPr>
          <w:rFonts w:ascii="Arial Narrow" w:hAnsi="Arial Narrow" w:cstheme="minorHAnsi"/>
          <w:sz w:val="18"/>
          <w:szCs w:val="18"/>
        </w:rPr>
        <w:t>, prípadne pri zamurovaní inštalačných drážok.</w:t>
      </w:r>
    </w:p>
    <w:p w14:paraId="1A0FB2B2" w14:textId="77777777" w:rsidR="000B5D70" w:rsidRPr="001F2AB6" w:rsidRDefault="000B5D70" w:rsidP="000B5D70">
      <w:pPr>
        <w:spacing w:after="0" w:line="240" w:lineRule="auto"/>
        <w:ind w:left="709" w:hanging="709"/>
        <w:jc w:val="both"/>
        <w:rPr>
          <w:rFonts w:ascii="Arial Narrow" w:hAnsi="Arial Narrow"/>
          <w:sz w:val="18"/>
          <w:szCs w:val="18"/>
        </w:rPr>
      </w:pPr>
    </w:p>
    <w:p w14:paraId="674709EA" w14:textId="77777777" w:rsidR="000B5D70" w:rsidRPr="001F2AB6" w:rsidRDefault="000B5D70" w:rsidP="00C42CC4">
      <w:pPr>
        <w:spacing w:after="40" w:line="240" w:lineRule="auto"/>
        <w:ind w:left="709"/>
        <w:jc w:val="both"/>
        <w:rPr>
          <w:rFonts w:ascii="Arial Narrow" w:hAnsi="Arial Narrow"/>
          <w:bCs/>
          <w:i/>
          <w:sz w:val="18"/>
          <w:szCs w:val="18"/>
          <w:u w:val="single"/>
        </w:rPr>
      </w:pPr>
      <w:r w:rsidRPr="001F2AB6">
        <w:rPr>
          <w:rFonts w:ascii="Arial Narrow" w:hAnsi="Arial Narrow"/>
          <w:bCs/>
          <w:i/>
          <w:sz w:val="18"/>
          <w:szCs w:val="18"/>
          <w:u w:val="single"/>
        </w:rPr>
        <w:t xml:space="preserve">Vnútorné nenosné steny, priečky, </w:t>
      </w:r>
      <w:proofErr w:type="spellStart"/>
      <w:r w:rsidRPr="001F2AB6">
        <w:rPr>
          <w:rFonts w:ascii="Arial Narrow" w:hAnsi="Arial Narrow"/>
          <w:bCs/>
          <w:i/>
          <w:sz w:val="18"/>
          <w:szCs w:val="18"/>
          <w:u w:val="single"/>
        </w:rPr>
        <w:t>predsadené</w:t>
      </w:r>
      <w:proofErr w:type="spellEnd"/>
      <w:r w:rsidRPr="001F2AB6">
        <w:rPr>
          <w:rFonts w:ascii="Arial Narrow" w:hAnsi="Arial Narrow"/>
          <w:bCs/>
          <w:i/>
          <w:sz w:val="18"/>
          <w:szCs w:val="18"/>
          <w:u w:val="single"/>
        </w:rPr>
        <w:t xml:space="preserve"> steny.</w:t>
      </w:r>
    </w:p>
    <w:p w14:paraId="2B543924" w14:textId="77777777" w:rsidR="000B5D70" w:rsidRPr="00566512" w:rsidRDefault="000B5D70" w:rsidP="00056FE7">
      <w:pPr>
        <w:pStyle w:val="Bezriadkovania"/>
        <w:jc w:val="both"/>
        <w:rPr>
          <w:rFonts w:ascii="Arial Narrow" w:hAnsi="Arial Narrow" w:cstheme="minorHAnsi"/>
          <w:sz w:val="18"/>
          <w:szCs w:val="18"/>
          <w:lang w:val="sk-SK"/>
        </w:rPr>
      </w:pPr>
      <w:r w:rsidRPr="00566512">
        <w:rPr>
          <w:rFonts w:ascii="Arial Narrow" w:hAnsi="Arial Narrow" w:cstheme="minorHAnsi"/>
          <w:sz w:val="18"/>
          <w:szCs w:val="18"/>
          <w:lang w:val="sk-SK"/>
        </w:rPr>
        <w:t>- Murivo Porotherm priečkové: Všetky nové priečky navrhujeme zhotoviť z presných keramických tvárnic rôznych hrúbok na systémovú murovaciu maltu. Murivo vyššie ako 3000 mm spevnit  ŽB vencom výšky 200 mm. V mieste nadpraží zabudovať systémové preklady.</w:t>
      </w:r>
    </w:p>
    <w:p w14:paraId="7F6B297D" w14:textId="77777777" w:rsidR="00A750FE" w:rsidRPr="00566512" w:rsidRDefault="00A750FE" w:rsidP="00056FE7">
      <w:pPr>
        <w:pStyle w:val="Bezriadkovania"/>
        <w:jc w:val="both"/>
        <w:rPr>
          <w:rFonts w:ascii="Arial Narrow" w:hAnsi="Arial Narrow" w:cstheme="minorHAnsi"/>
          <w:sz w:val="18"/>
          <w:szCs w:val="18"/>
          <w:lang w:val="sk-SK"/>
        </w:rPr>
      </w:pPr>
    </w:p>
    <w:p w14:paraId="6A541EAD" w14:textId="7DDF930A" w:rsidR="00A750FE" w:rsidRPr="00566512" w:rsidRDefault="00A750FE" w:rsidP="00C42CC4">
      <w:pPr>
        <w:pStyle w:val="Bezriadkovania"/>
        <w:ind w:firstLine="709"/>
        <w:jc w:val="both"/>
        <w:rPr>
          <w:rFonts w:ascii="Arial Narrow" w:hAnsi="Arial Narrow" w:cstheme="minorHAnsi"/>
          <w:sz w:val="18"/>
          <w:szCs w:val="18"/>
          <w:u w:val="single"/>
          <w:lang w:val="sk-SK"/>
        </w:rPr>
      </w:pPr>
      <w:r w:rsidRPr="00566512">
        <w:rPr>
          <w:rFonts w:ascii="Arial Narrow" w:hAnsi="Arial Narrow" w:cstheme="minorHAnsi"/>
          <w:sz w:val="18"/>
          <w:szCs w:val="18"/>
          <w:u w:val="single"/>
          <w:lang w:val="sk-SK"/>
        </w:rPr>
        <w:t xml:space="preserve">Inštalačné </w:t>
      </w:r>
      <w:r w:rsidRPr="00566512">
        <w:rPr>
          <w:rFonts w:ascii="Arial Narrow" w:hAnsi="Arial Narrow"/>
          <w:bCs/>
          <w:i/>
          <w:sz w:val="18"/>
          <w:szCs w:val="18"/>
          <w:u w:val="single"/>
          <w:lang w:val="sk-SK"/>
        </w:rPr>
        <w:t>predsadené</w:t>
      </w:r>
      <w:r w:rsidRPr="00566512">
        <w:rPr>
          <w:rFonts w:ascii="Arial Narrow" w:hAnsi="Arial Narrow" w:cstheme="minorHAnsi"/>
          <w:sz w:val="18"/>
          <w:szCs w:val="18"/>
          <w:u w:val="single"/>
          <w:lang w:val="sk-SK"/>
        </w:rPr>
        <w:t xml:space="preserve"> steny.</w:t>
      </w:r>
    </w:p>
    <w:p w14:paraId="174CBC5D" w14:textId="6A329523" w:rsidR="00A750FE" w:rsidRPr="00566512" w:rsidRDefault="00A750FE" w:rsidP="00056FE7">
      <w:pPr>
        <w:pStyle w:val="Bezriadkovania"/>
        <w:jc w:val="both"/>
        <w:rPr>
          <w:rFonts w:ascii="Arial Narrow" w:hAnsi="Arial Narrow" w:cstheme="minorHAnsi"/>
          <w:sz w:val="18"/>
          <w:szCs w:val="18"/>
          <w:u w:val="single"/>
          <w:lang w:val="sk-SK"/>
        </w:rPr>
      </w:pPr>
      <w:r w:rsidRPr="00566512">
        <w:rPr>
          <w:rFonts w:ascii="Arial Narrow" w:hAnsi="Arial Narrow" w:cstheme="minorHAnsi"/>
          <w:sz w:val="18"/>
          <w:szCs w:val="18"/>
          <w:lang w:val="sk-SK"/>
        </w:rPr>
        <w:t>- Murivo pórobetónových tvárnic priečkové: Všetky nové inštalačné predsadené a výplňové murivo navrhujeme zhotoviť z presných pórobetónových tvárnic rôznych hrúbok na systémovú lepiacu maltu. Jedná sa najmä o konštrukcie v hygienických zázemiach, prípadne pri zamurovaní inštalačných drážok.</w:t>
      </w:r>
    </w:p>
    <w:p w14:paraId="3564777C" w14:textId="77777777" w:rsidR="00A750FE" w:rsidRPr="00566512" w:rsidRDefault="00A750FE" w:rsidP="00056FE7">
      <w:pPr>
        <w:pStyle w:val="Bezriadkovania"/>
        <w:jc w:val="both"/>
        <w:rPr>
          <w:rFonts w:ascii="Arial Narrow" w:hAnsi="Arial Narrow" w:cstheme="minorHAnsi"/>
          <w:sz w:val="18"/>
          <w:szCs w:val="18"/>
          <w:lang w:val="sk-SK"/>
        </w:rPr>
      </w:pPr>
    </w:p>
    <w:p w14:paraId="5C439DB2" w14:textId="77777777" w:rsidR="000B5D70" w:rsidRPr="001F2AB6" w:rsidRDefault="000B5D70" w:rsidP="00C42CC4">
      <w:pPr>
        <w:spacing w:after="40" w:line="240" w:lineRule="auto"/>
        <w:ind w:left="709"/>
        <w:jc w:val="both"/>
        <w:rPr>
          <w:rFonts w:ascii="Arial Narrow" w:hAnsi="Arial Narrow"/>
          <w:bCs/>
          <w:i/>
          <w:sz w:val="18"/>
          <w:szCs w:val="18"/>
          <w:u w:val="single"/>
        </w:rPr>
      </w:pPr>
      <w:r w:rsidRPr="001F2AB6">
        <w:rPr>
          <w:rFonts w:ascii="Arial Narrow" w:hAnsi="Arial Narrow"/>
          <w:bCs/>
          <w:i/>
          <w:sz w:val="18"/>
          <w:szCs w:val="18"/>
          <w:u w:val="single"/>
        </w:rPr>
        <w:t>Vodorovné nosné konštrukcie</w:t>
      </w:r>
    </w:p>
    <w:p w14:paraId="29058BFC" w14:textId="59B85CF4" w:rsidR="000B5D70" w:rsidRPr="00566512" w:rsidRDefault="000B5D70" w:rsidP="000B5D70">
      <w:pPr>
        <w:pStyle w:val="Bezriadkovania"/>
        <w:ind w:left="709" w:hanging="709"/>
        <w:jc w:val="both"/>
        <w:rPr>
          <w:rFonts w:ascii="Arial Narrow" w:hAnsi="Arial Narrow"/>
          <w:color w:val="222222"/>
          <w:sz w:val="18"/>
          <w:szCs w:val="18"/>
          <w:shd w:val="clear" w:color="auto" w:fill="FFFFFF"/>
          <w:lang w:val="sk-SK"/>
        </w:rPr>
      </w:pPr>
      <w:r w:rsidRPr="00566512">
        <w:rPr>
          <w:rFonts w:ascii="Arial Narrow" w:hAnsi="Arial Narrow"/>
          <w:sz w:val="18"/>
          <w:szCs w:val="18"/>
          <w:lang w:val="sk-SK"/>
        </w:rPr>
        <w:t xml:space="preserve">Do pôvodných stropných konštrukcií sa </w:t>
      </w:r>
      <w:r w:rsidR="00F22FF0" w:rsidRPr="00566512">
        <w:rPr>
          <w:rFonts w:ascii="Arial Narrow" w:hAnsi="Arial Narrow"/>
          <w:sz w:val="18"/>
          <w:szCs w:val="18"/>
          <w:lang w:val="sk-SK"/>
        </w:rPr>
        <w:t>nezasahuje, s výnimkou lokálnych prierazov pre odkanalizovanie hygienických zázemí</w:t>
      </w:r>
      <w:r w:rsidRPr="00566512">
        <w:rPr>
          <w:rFonts w:ascii="Arial Narrow" w:hAnsi="Arial Narrow"/>
          <w:sz w:val="18"/>
          <w:szCs w:val="18"/>
          <w:lang w:val="sk-SK"/>
        </w:rPr>
        <w:t xml:space="preserve"> </w:t>
      </w:r>
    </w:p>
    <w:p w14:paraId="54D7FF9D" w14:textId="77777777" w:rsidR="000B5D70" w:rsidRPr="00566512" w:rsidRDefault="000B5D70" w:rsidP="000B5D70">
      <w:pPr>
        <w:pStyle w:val="Bezriadkovania"/>
        <w:spacing w:line="360" w:lineRule="auto"/>
        <w:ind w:left="709" w:hanging="709"/>
        <w:jc w:val="both"/>
        <w:rPr>
          <w:rFonts w:ascii="Arial Narrow" w:hAnsi="Arial Narrow"/>
          <w:bCs/>
          <w:sz w:val="18"/>
          <w:szCs w:val="18"/>
          <w:lang w:val="sk-SK"/>
        </w:rPr>
      </w:pPr>
      <w:r w:rsidRPr="00566512">
        <w:rPr>
          <w:rFonts w:ascii="Arial Narrow" w:hAnsi="Arial Narrow"/>
          <w:bCs/>
          <w:sz w:val="18"/>
          <w:szCs w:val="18"/>
          <w:lang w:val="sk-SK"/>
        </w:rPr>
        <w:t>Nové vodorovné konštrukcie tvoria nasledovné konštrukcie:</w:t>
      </w:r>
    </w:p>
    <w:p w14:paraId="7D76054B" w14:textId="77777777" w:rsidR="000B5D70" w:rsidRPr="00566512" w:rsidRDefault="000B5D70" w:rsidP="00056FE7">
      <w:pPr>
        <w:pStyle w:val="Bezriadkovania"/>
        <w:jc w:val="both"/>
        <w:rPr>
          <w:rFonts w:ascii="Arial Narrow" w:hAnsi="Arial Narrow" w:cs="Arial Narrow"/>
          <w:sz w:val="18"/>
          <w:szCs w:val="18"/>
          <w:lang w:val="sk-SK"/>
        </w:rPr>
      </w:pPr>
      <w:r w:rsidRPr="00566512">
        <w:rPr>
          <w:rFonts w:ascii="Arial Narrow" w:hAnsi="Arial Narrow"/>
          <w:bCs/>
          <w:sz w:val="18"/>
          <w:szCs w:val="18"/>
          <w:lang w:val="sk-SK"/>
        </w:rPr>
        <w:t xml:space="preserve">- ŽB podlahová doska: </w:t>
      </w:r>
      <w:r w:rsidRPr="00566512">
        <w:rPr>
          <w:rFonts w:ascii="Arial Narrow" w:hAnsi="Arial Narrow" w:cs="Arial Narrow"/>
          <w:sz w:val="18"/>
          <w:szCs w:val="18"/>
          <w:lang w:val="sk-SK"/>
        </w:rPr>
        <w:t>pre vytvorenie súdržného podkladu podlahy vo vyznačených polohách predpadnutých podláh, navrhujeme vodostavebný armovaný betón hrúbky 200-250 mm. Podrobnejšie viď časť statika.</w:t>
      </w:r>
    </w:p>
    <w:p w14:paraId="3628E1EE" w14:textId="00BC1581" w:rsidR="00303226" w:rsidRPr="001F2AB6" w:rsidRDefault="00303226" w:rsidP="00056FE7">
      <w:pPr>
        <w:pStyle w:val="Bezriadkovania"/>
        <w:jc w:val="both"/>
        <w:rPr>
          <w:rFonts w:ascii="Arial Narrow" w:hAnsi="Arial Narrow" w:cs="Arial Narrow"/>
          <w:sz w:val="18"/>
          <w:szCs w:val="18"/>
          <w:lang w:val="sk-SK"/>
        </w:rPr>
      </w:pPr>
      <w:r w:rsidRPr="00566512">
        <w:rPr>
          <w:rFonts w:ascii="Arial Narrow" w:hAnsi="Arial Narrow" w:cs="Arial Narrow"/>
          <w:sz w:val="18"/>
          <w:szCs w:val="18"/>
          <w:lang w:val="sk-SK"/>
        </w:rPr>
        <w:t xml:space="preserve">-  Podkladný betón pri oboch povrchoch vystužený kari sieťovinou </w:t>
      </w:r>
      <w:r w:rsidRPr="001F2AB6">
        <w:rPr>
          <w:rFonts w:ascii="Arial Narrow" w:hAnsi="Arial Narrow" w:cs="Arial Narrow"/>
          <w:sz w:val="18"/>
          <w:szCs w:val="18"/>
          <w:lang w:val="sk-SK"/>
        </w:rPr>
        <w:t>6/100x6/100 v miestach, kde je navrhnutá nová podlaha bez potreby statickej podlahovej dosky.</w:t>
      </w:r>
    </w:p>
    <w:p w14:paraId="10D2E4F2" w14:textId="32431ADC" w:rsidR="00F22FF0" w:rsidRPr="00566512" w:rsidRDefault="00F22FF0" w:rsidP="00056FE7">
      <w:pPr>
        <w:pStyle w:val="Bezriadkovania"/>
        <w:jc w:val="both"/>
        <w:rPr>
          <w:rFonts w:ascii="Arial Narrow" w:hAnsi="Arial Narrow" w:cs="Arial Narrow"/>
          <w:sz w:val="18"/>
          <w:szCs w:val="18"/>
          <w:lang w:val="sk-SK"/>
        </w:rPr>
      </w:pPr>
      <w:r w:rsidRPr="001F2AB6">
        <w:rPr>
          <w:rFonts w:ascii="Arial Narrow" w:hAnsi="Arial Narrow" w:cs="Arial Narrow"/>
          <w:sz w:val="18"/>
          <w:szCs w:val="18"/>
          <w:lang w:val="sk-SK"/>
        </w:rPr>
        <w:t>-  Nová stropná konštrukcia s oceľovými nosníkmi a dreveným pohľadovým záklopom, nad úrovňou torza klenieb v kaplnke</w:t>
      </w:r>
    </w:p>
    <w:p w14:paraId="6BB3D3BE" w14:textId="6405832B" w:rsidR="000B5D70" w:rsidRPr="00566512" w:rsidRDefault="000B5D70" w:rsidP="00056FE7">
      <w:pPr>
        <w:pStyle w:val="Bezriadkovania"/>
        <w:jc w:val="both"/>
        <w:rPr>
          <w:rFonts w:ascii="Arial Narrow" w:hAnsi="Arial Narrow" w:cs="Arial Narrow"/>
          <w:sz w:val="18"/>
          <w:szCs w:val="18"/>
          <w:lang w:val="sk-SK"/>
        </w:rPr>
      </w:pPr>
      <w:r w:rsidRPr="00566512">
        <w:rPr>
          <w:rFonts w:ascii="Arial Narrow" w:hAnsi="Arial Narrow"/>
          <w:bCs/>
          <w:sz w:val="18"/>
          <w:szCs w:val="18"/>
          <w:lang w:val="sk-SK"/>
        </w:rPr>
        <w:t>- Preklady otvorov: Pre vytvorenie nových, prípadne zväčšovanie pôvodných dverných otvorov budú osadené v mieste nadpra</w:t>
      </w:r>
      <w:r w:rsidR="00056FE7" w:rsidRPr="00566512">
        <w:rPr>
          <w:rFonts w:ascii="Arial Narrow" w:hAnsi="Arial Narrow"/>
          <w:bCs/>
          <w:sz w:val="18"/>
          <w:szCs w:val="18"/>
          <w:lang w:val="sk-SK"/>
        </w:rPr>
        <w:t>ž</w:t>
      </w:r>
      <w:r w:rsidRPr="00566512">
        <w:rPr>
          <w:rFonts w:ascii="Arial Narrow" w:hAnsi="Arial Narrow"/>
          <w:bCs/>
          <w:sz w:val="18"/>
          <w:szCs w:val="18"/>
          <w:lang w:val="sk-SK"/>
        </w:rPr>
        <w:t xml:space="preserve">ia v kapsách nové preklady z oceľových profilov. </w:t>
      </w:r>
    </w:p>
    <w:p w14:paraId="6FC00DCD" w14:textId="20E21D2A" w:rsidR="00F22FF0" w:rsidRPr="00566512" w:rsidRDefault="00F22FF0" w:rsidP="00F22FF0">
      <w:pPr>
        <w:pStyle w:val="Bezriadkovania"/>
        <w:rPr>
          <w:rFonts w:ascii="Arial Narrow" w:hAnsi="Arial Narrow"/>
          <w:sz w:val="18"/>
          <w:szCs w:val="18"/>
          <w:lang w:val="sk-SK"/>
        </w:rPr>
      </w:pPr>
      <w:r w:rsidRPr="00566512">
        <w:rPr>
          <w:rFonts w:ascii="Arial Narrow" w:hAnsi="Arial Narrow"/>
          <w:b/>
          <w:sz w:val="18"/>
          <w:szCs w:val="18"/>
          <w:lang w:val="sk-SK"/>
        </w:rPr>
        <w:t>Poznámka:</w:t>
      </w:r>
      <w:r w:rsidRPr="00566512">
        <w:rPr>
          <w:rFonts w:ascii="Arial Narrow" w:hAnsi="Arial Narrow"/>
          <w:sz w:val="18"/>
          <w:szCs w:val="18"/>
          <w:lang w:val="sk-SK"/>
        </w:rPr>
        <w:t xml:space="preserve"> Všetky nosné oceľové prvky opatriť antikoróznym náterovým systémom, kováčska čierna</w:t>
      </w:r>
    </w:p>
    <w:p w14:paraId="35DE7679" w14:textId="77777777" w:rsidR="00F22FF0" w:rsidRPr="00566512" w:rsidRDefault="00F22FF0" w:rsidP="00F22FF0">
      <w:pPr>
        <w:pStyle w:val="Bezriadkovania"/>
        <w:rPr>
          <w:rFonts w:ascii="Arial Narrow" w:hAnsi="Arial Narrow"/>
          <w:sz w:val="18"/>
          <w:szCs w:val="18"/>
          <w:lang w:val="sk-SK"/>
        </w:rPr>
      </w:pPr>
      <w:r w:rsidRPr="00566512">
        <w:rPr>
          <w:rFonts w:ascii="Arial Narrow" w:hAnsi="Arial Narrow"/>
          <w:sz w:val="18"/>
          <w:szCs w:val="18"/>
          <w:lang w:val="sk-SK"/>
        </w:rPr>
        <w:tab/>
        <w:t xml:space="preserve">  Všetky nosné drevené pohľadové prvky ošetriť matným transparentným náterovým systémom.</w:t>
      </w:r>
    </w:p>
    <w:p w14:paraId="0B10EB75" w14:textId="77777777" w:rsidR="00F22FF0" w:rsidRPr="00566512" w:rsidRDefault="00F22FF0" w:rsidP="00F22FF0">
      <w:pPr>
        <w:pStyle w:val="Bezriadkovania"/>
        <w:ind w:left="709" w:hanging="709"/>
        <w:rPr>
          <w:rFonts w:ascii="Arial Narrow" w:hAnsi="Arial Narrow"/>
          <w:sz w:val="18"/>
          <w:szCs w:val="18"/>
          <w:lang w:val="sk-SK"/>
        </w:rPr>
      </w:pPr>
      <w:r w:rsidRPr="00566512">
        <w:rPr>
          <w:rFonts w:ascii="Arial Narrow" w:hAnsi="Arial Narrow"/>
          <w:sz w:val="18"/>
          <w:szCs w:val="18"/>
          <w:lang w:val="sk-SK"/>
        </w:rPr>
        <w:t>Zásah do nosných konštrukcií podrobnejšie popisuje nižšie uvedené statické riešenie.</w:t>
      </w:r>
    </w:p>
    <w:p w14:paraId="6172FE79" w14:textId="77777777" w:rsidR="000B5D70" w:rsidRPr="001F2AB6" w:rsidRDefault="000B5D70" w:rsidP="000B5D70">
      <w:pPr>
        <w:spacing w:after="40" w:line="240" w:lineRule="auto"/>
        <w:ind w:left="709" w:hanging="709"/>
        <w:jc w:val="both"/>
        <w:rPr>
          <w:rFonts w:ascii="Arial Narrow" w:hAnsi="Arial Narrow"/>
          <w:bCs/>
          <w:sz w:val="18"/>
          <w:szCs w:val="18"/>
        </w:rPr>
      </w:pPr>
    </w:p>
    <w:p w14:paraId="139952E2" w14:textId="77777777" w:rsidR="000B5D70" w:rsidRPr="001F2AB6" w:rsidRDefault="000B5D70" w:rsidP="00C42CC4">
      <w:pPr>
        <w:spacing w:after="40" w:line="240" w:lineRule="auto"/>
        <w:ind w:left="709"/>
        <w:jc w:val="both"/>
        <w:rPr>
          <w:rFonts w:ascii="Arial Narrow" w:hAnsi="Arial Narrow"/>
          <w:bCs/>
          <w:i/>
          <w:sz w:val="18"/>
          <w:szCs w:val="18"/>
          <w:u w:val="single"/>
        </w:rPr>
      </w:pPr>
      <w:r w:rsidRPr="001F2AB6">
        <w:rPr>
          <w:rFonts w:ascii="Arial Narrow" w:hAnsi="Arial Narrow"/>
          <w:bCs/>
          <w:i/>
          <w:sz w:val="18"/>
          <w:szCs w:val="18"/>
          <w:u w:val="single"/>
        </w:rPr>
        <w:t>Konštrukcia krovu a strechy</w:t>
      </w:r>
    </w:p>
    <w:p w14:paraId="7C0D634B" w14:textId="55C2C1CB" w:rsidR="000B5D70" w:rsidRPr="00566512" w:rsidRDefault="000B5D70" w:rsidP="00AC06E8">
      <w:pPr>
        <w:pStyle w:val="Bezriadkovania"/>
        <w:jc w:val="both"/>
        <w:rPr>
          <w:rFonts w:ascii="Arial Narrow" w:hAnsi="Arial Narrow" w:cs="Arial Narrow"/>
          <w:color w:val="000000"/>
          <w:sz w:val="18"/>
          <w:szCs w:val="18"/>
          <w:lang w:val="pl-PL"/>
        </w:rPr>
      </w:pPr>
      <w:r w:rsidRPr="00566512">
        <w:rPr>
          <w:rFonts w:ascii="Arial Narrow" w:hAnsi="Arial Narrow"/>
          <w:sz w:val="18"/>
          <w:szCs w:val="18"/>
          <w:lang w:val="sk-SK"/>
        </w:rPr>
        <w:t xml:space="preserve">Jestvujúce strechy tvarovo a materiálovo zostávajú bezo zmeny. </w:t>
      </w:r>
      <w:r w:rsidRPr="00566512">
        <w:rPr>
          <w:rFonts w:ascii="Arial Narrow" w:hAnsi="Arial Narrow"/>
          <w:bCs/>
          <w:sz w:val="18"/>
          <w:szCs w:val="18"/>
          <w:lang w:val="pl-PL"/>
        </w:rPr>
        <w:t xml:space="preserve">Do strešného plášťa </w:t>
      </w:r>
      <w:r w:rsidR="00471A11" w:rsidRPr="00566512">
        <w:rPr>
          <w:rFonts w:ascii="Arial Narrow" w:hAnsi="Arial Narrow"/>
          <w:bCs/>
          <w:sz w:val="18"/>
          <w:szCs w:val="18"/>
          <w:lang w:val="pl-PL"/>
        </w:rPr>
        <w:t xml:space="preserve">ani konštrukcie krovu </w:t>
      </w:r>
      <w:r w:rsidRPr="00566512">
        <w:rPr>
          <w:rFonts w:ascii="Arial Narrow" w:hAnsi="Arial Narrow"/>
          <w:bCs/>
          <w:sz w:val="18"/>
          <w:szCs w:val="18"/>
          <w:lang w:val="pl-PL"/>
        </w:rPr>
        <w:t xml:space="preserve">sa nezasahuje, nakoľko nie je predmetom </w:t>
      </w:r>
      <w:r w:rsidR="00471A11" w:rsidRPr="00566512">
        <w:rPr>
          <w:rFonts w:ascii="Arial Narrow" w:hAnsi="Arial Narrow"/>
          <w:bCs/>
          <w:sz w:val="18"/>
          <w:szCs w:val="18"/>
          <w:lang w:val="pl-PL"/>
        </w:rPr>
        <w:t>riešenia stavby</w:t>
      </w:r>
      <w:r w:rsidRPr="00566512">
        <w:rPr>
          <w:rFonts w:ascii="Arial Narrow" w:hAnsi="Arial Narrow"/>
          <w:bCs/>
          <w:sz w:val="18"/>
          <w:szCs w:val="18"/>
          <w:lang w:val="pl-PL"/>
        </w:rPr>
        <w:t>.</w:t>
      </w:r>
    </w:p>
    <w:p w14:paraId="28A7211E" w14:textId="77777777" w:rsidR="000B5D70" w:rsidRPr="00566512" w:rsidRDefault="000B5D70" w:rsidP="000B5D70">
      <w:pPr>
        <w:pStyle w:val="Bezriadkovania"/>
        <w:ind w:left="709" w:hanging="709"/>
        <w:jc w:val="both"/>
        <w:rPr>
          <w:rFonts w:ascii="Arial Narrow" w:hAnsi="Arial Narrow" w:cs="Arial Narrow"/>
          <w:color w:val="000000"/>
          <w:sz w:val="18"/>
          <w:szCs w:val="18"/>
          <w:lang w:val="pl-PL"/>
        </w:rPr>
      </w:pPr>
    </w:p>
    <w:p w14:paraId="2EAE52E4" w14:textId="77777777" w:rsidR="000B5D70" w:rsidRPr="001F2AB6" w:rsidRDefault="000B5D70" w:rsidP="00C42CC4">
      <w:pPr>
        <w:autoSpaceDE w:val="0"/>
        <w:autoSpaceDN w:val="0"/>
        <w:adjustRightInd w:val="0"/>
        <w:spacing w:after="0" w:line="276" w:lineRule="auto"/>
        <w:ind w:left="709"/>
        <w:jc w:val="both"/>
        <w:rPr>
          <w:rFonts w:ascii="Arial Narrow" w:hAnsi="Arial Narrow"/>
          <w:sz w:val="18"/>
          <w:szCs w:val="18"/>
          <w:u w:val="single"/>
        </w:rPr>
      </w:pPr>
      <w:r w:rsidRPr="001F2AB6">
        <w:rPr>
          <w:rFonts w:ascii="Arial Narrow" w:hAnsi="Arial Narrow"/>
          <w:sz w:val="18"/>
          <w:szCs w:val="18"/>
          <w:u w:val="single"/>
        </w:rPr>
        <w:t>Fasády a ich úprava</w:t>
      </w:r>
    </w:p>
    <w:p w14:paraId="70AECA3E" w14:textId="0716E360" w:rsidR="000B5D70" w:rsidRPr="001F2AB6" w:rsidRDefault="000B5D70" w:rsidP="000B5D70">
      <w:pPr>
        <w:autoSpaceDE w:val="0"/>
        <w:autoSpaceDN w:val="0"/>
        <w:adjustRightInd w:val="0"/>
        <w:spacing w:after="0" w:line="240" w:lineRule="auto"/>
        <w:ind w:left="709" w:hanging="709"/>
        <w:jc w:val="both"/>
        <w:rPr>
          <w:rFonts w:ascii="Arial Narrow" w:hAnsi="Arial Narrow"/>
          <w:sz w:val="18"/>
          <w:szCs w:val="18"/>
        </w:rPr>
      </w:pPr>
      <w:r w:rsidRPr="001F2AB6">
        <w:rPr>
          <w:rFonts w:ascii="Arial Narrow" w:hAnsi="Arial Narrow"/>
          <w:sz w:val="18"/>
          <w:szCs w:val="18"/>
        </w:rPr>
        <w:t xml:space="preserve">Nie je predmetom </w:t>
      </w:r>
      <w:r w:rsidR="006F7FA3" w:rsidRPr="001F2AB6">
        <w:rPr>
          <w:rFonts w:ascii="Arial Narrow" w:hAnsi="Arial Narrow"/>
          <w:sz w:val="18"/>
          <w:szCs w:val="18"/>
        </w:rPr>
        <w:t>riešenia stavby</w:t>
      </w:r>
      <w:r w:rsidR="0003126B" w:rsidRPr="001F2AB6">
        <w:rPr>
          <w:rFonts w:ascii="Arial Narrow" w:hAnsi="Arial Narrow"/>
          <w:sz w:val="18"/>
          <w:szCs w:val="18"/>
        </w:rPr>
        <w:t xml:space="preserve">. </w:t>
      </w:r>
    </w:p>
    <w:p w14:paraId="7C91AF6B" w14:textId="77777777" w:rsidR="000B5D70" w:rsidRPr="001F2AB6" w:rsidRDefault="000B5D70" w:rsidP="000B5D70">
      <w:pPr>
        <w:autoSpaceDE w:val="0"/>
        <w:autoSpaceDN w:val="0"/>
        <w:adjustRightInd w:val="0"/>
        <w:spacing w:after="0" w:line="240" w:lineRule="auto"/>
        <w:ind w:left="709" w:hanging="709"/>
        <w:jc w:val="both"/>
        <w:rPr>
          <w:rFonts w:ascii="Arial Narrow" w:hAnsi="Arial Narrow"/>
          <w:sz w:val="18"/>
          <w:szCs w:val="18"/>
        </w:rPr>
      </w:pPr>
    </w:p>
    <w:p w14:paraId="7C03A8A8" w14:textId="77777777" w:rsidR="000B5D70" w:rsidRPr="001F2AB6" w:rsidRDefault="000B5D70" w:rsidP="00C42CC4">
      <w:pPr>
        <w:spacing w:after="40" w:line="240" w:lineRule="auto"/>
        <w:ind w:left="709"/>
        <w:jc w:val="both"/>
        <w:rPr>
          <w:rFonts w:ascii="Arial Narrow" w:hAnsi="Arial Narrow"/>
          <w:b/>
          <w:bCs/>
          <w:i/>
          <w:sz w:val="18"/>
          <w:szCs w:val="18"/>
          <w:u w:val="single"/>
        </w:rPr>
      </w:pPr>
      <w:r w:rsidRPr="001F2AB6">
        <w:rPr>
          <w:rFonts w:ascii="Arial Narrow" w:hAnsi="Arial Narrow"/>
          <w:bCs/>
          <w:i/>
          <w:sz w:val="18"/>
          <w:szCs w:val="18"/>
          <w:u w:val="single"/>
        </w:rPr>
        <w:t>Komíny</w:t>
      </w:r>
    </w:p>
    <w:p w14:paraId="3D848D04" w14:textId="77777777" w:rsidR="006F7FA3" w:rsidRPr="001F2AB6" w:rsidRDefault="006F7FA3" w:rsidP="006F7FA3">
      <w:pPr>
        <w:autoSpaceDE w:val="0"/>
        <w:autoSpaceDN w:val="0"/>
        <w:adjustRightInd w:val="0"/>
        <w:spacing w:after="0" w:line="240" w:lineRule="auto"/>
        <w:ind w:left="709" w:hanging="709"/>
        <w:jc w:val="both"/>
        <w:rPr>
          <w:rFonts w:ascii="Arial Narrow" w:hAnsi="Arial Narrow"/>
          <w:sz w:val="18"/>
          <w:szCs w:val="18"/>
        </w:rPr>
      </w:pPr>
      <w:r w:rsidRPr="001F2AB6">
        <w:rPr>
          <w:rFonts w:ascii="Arial Narrow" w:hAnsi="Arial Narrow"/>
          <w:sz w:val="18"/>
          <w:szCs w:val="18"/>
        </w:rPr>
        <w:t>Nie je predmetom riešenia stavby.</w:t>
      </w:r>
    </w:p>
    <w:p w14:paraId="0E497C5F" w14:textId="77777777" w:rsidR="000B5D70" w:rsidRPr="00566512" w:rsidRDefault="000B5D70" w:rsidP="000B5D70">
      <w:pPr>
        <w:pStyle w:val="Bezriadkovania"/>
        <w:ind w:left="709" w:hanging="709"/>
        <w:jc w:val="both"/>
        <w:rPr>
          <w:rFonts w:ascii="Arial Narrow" w:hAnsi="Arial Narrow"/>
          <w:sz w:val="18"/>
          <w:szCs w:val="18"/>
          <w:lang w:val="pl-PL"/>
        </w:rPr>
      </w:pPr>
    </w:p>
    <w:p w14:paraId="34350BCC" w14:textId="77777777" w:rsidR="000B5D70" w:rsidRPr="00566512" w:rsidRDefault="000B5D70" w:rsidP="00C42CC4">
      <w:pPr>
        <w:pStyle w:val="Bezriadkovania"/>
        <w:ind w:left="709"/>
        <w:jc w:val="both"/>
        <w:rPr>
          <w:rFonts w:ascii="Arial Narrow" w:hAnsi="Arial Narrow"/>
          <w:i/>
          <w:sz w:val="18"/>
          <w:szCs w:val="18"/>
          <w:u w:val="single"/>
          <w:lang w:val="pl-PL"/>
        </w:rPr>
      </w:pPr>
      <w:r w:rsidRPr="00566512">
        <w:rPr>
          <w:rFonts w:ascii="Arial Narrow" w:hAnsi="Arial Narrow"/>
          <w:i/>
          <w:sz w:val="18"/>
          <w:szCs w:val="18"/>
          <w:u w:val="single"/>
          <w:lang w:val="pl-PL"/>
        </w:rPr>
        <w:t>Hydroizolácie</w:t>
      </w:r>
    </w:p>
    <w:p w14:paraId="08BE4B88" w14:textId="7A4B571E" w:rsidR="001B3E72" w:rsidRPr="00566512" w:rsidRDefault="0003126B" w:rsidP="001B3E72">
      <w:pPr>
        <w:pStyle w:val="Bezriadkovania"/>
        <w:jc w:val="both"/>
        <w:rPr>
          <w:rFonts w:ascii="Arial Narrow" w:hAnsi="Arial Narrow"/>
          <w:sz w:val="18"/>
          <w:szCs w:val="18"/>
          <w:lang w:val="pl-PL"/>
        </w:rPr>
      </w:pPr>
      <w:r w:rsidRPr="00566512">
        <w:rPr>
          <w:rFonts w:ascii="Arial Narrow" w:hAnsi="Arial Narrow"/>
          <w:sz w:val="18"/>
          <w:szCs w:val="18"/>
          <w:lang w:val="pl-PL"/>
        </w:rPr>
        <w:t>Všetky p</w:t>
      </w:r>
      <w:r w:rsidR="000B5D70" w:rsidRPr="00566512">
        <w:rPr>
          <w:rFonts w:ascii="Arial Narrow" w:hAnsi="Arial Narrow"/>
          <w:sz w:val="18"/>
          <w:szCs w:val="18"/>
          <w:lang w:val="pl-PL"/>
        </w:rPr>
        <w:t xml:space="preserve">odlahy budú </w:t>
      </w:r>
      <w:r w:rsidR="001B3E72" w:rsidRPr="00566512">
        <w:rPr>
          <w:rFonts w:ascii="Arial Narrow" w:hAnsi="Arial Narrow"/>
          <w:sz w:val="18"/>
          <w:szCs w:val="18"/>
          <w:lang w:val="pl-PL"/>
        </w:rPr>
        <w:t xml:space="preserve">celoplošne </w:t>
      </w:r>
      <w:r w:rsidR="000B5D70" w:rsidRPr="00566512">
        <w:rPr>
          <w:rFonts w:ascii="Arial Narrow" w:hAnsi="Arial Narrow"/>
          <w:sz w:val="18"/>
          <w:szCs w:val="18"/>
          <w:lang w:val="pl-PL"/>
        </w:rPr>
        <w:t>obsahovať hydroizolačnú vrstvu (asfaltové pásy)</w:t>
      </w:r>
      <w:r w:rsidR="001B3E72" w:rsidRPr="00566512">
        <w:rPr>
          <w:rFonts w:ascii="Arial Narrow" w:hAnsi="Arial Narrow"/>
          <w:sz w:val="18"/>
          <w:szCs w:val="18"/>
          <w:lang w:val="pl-PL"/>
        </w:rPr>
        <w:t xml:space="preserve">, ktoré budú aplikované na betónový podklad. </w:t>
      </w:r>
      <w:r w:rsidR="00FA54AE" w:rsidRPr="00566512">
        <w:rPr>
          <w:rFonts w:ascii="Arial Narrow" w:hAnsi="Arial Narrow"/>
          <w:sz w:val="18"/>
          <w:szCs w:val="18"/>
          <w:lang w:val="pl-PL"/>
        </w:rPr>
        <w:t>Povlaková izolácia sa v detaile napojí na injektážou vytvorenú hydroizolačnú líniu stien, ktorú podrobnejšie popisuje stať vlhkostná sanácia. Ešte pred aplikáciou asfaltových pásov sa v kútoch, po celom obvode miestnosti medzi podlahou a stenou, osadí páska ASO Dichtband, ktorá sa na steny a betónový podklad poriadne zakotví prilepením. Až následne sa na betónový podklad aplikuje plošné hydroizolačné súvrstvie</w:t>
      </w:r>
      <w:r w:rsidR="00547900" w:rsidRPr="00566512">
        <w:rPr>
          <w:rFonts w:ascii="Arial Narrow" w:hAnsi="Arial Narrow"/>
          <w:sz w:val="18"/>
          <w:szCs w:val="18"/>
          <w:lang w:val="pl-PL"/>
        </w:rPr>
        <w:t xml:space="preserve">, s presahom cez kútovú izoláciu ASO Dichtband, min. 200 mm. </w:t>
      </w:r>
    </w:p>
    <w:p w14:paraId="262C4043" w14:textId="77777777" w:rsidR="008809BA" w:rsidRPr="00566512" w:rsidRDefault="008809BA" w:rsidP="008809BA">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Podlahy v priestoroch s vlhkou prevádzkou sú navrhnuté s hydroizolačnými nátermi. </w:t>
      </w:r>
    </w:p>
    <w:p w14:paraId="648C866E" w14:textId="4CC57D15" w:rsidR="008809BA" w:rsidRPr="00566512" w:rsidRDefault="008809BA" w:rsidP="001B3E72">
      <w:pPr>
        <w:pStyle w:val="Bezriadkovania"/>
        <w:jc w:val="both"/>
        <w:rPr>
          <w:rFonts w:ascii="Arial Narrow" w:hAnsi="Arial Narrow"/>
          <w:sz w:val="18"/>
          <w:szCs w:val="18"/>
          <w:lang w:val="pl-PL"/>
        </w:rPr>
      </w:pPr>
    </w:p>
    <w:p w14:paraId="0580EA54" w14:textId="77777777" w:rsidR="000B5D70" w:rsidRPr="00566512" w:rsidRDefault="000B5D70" w:rsidP="00C42CC4">
      <w:pPr>
        <w:pStyle w:val="Bezriadkovania"/>
        <w:spacing w:line="276" w:lineRule="auto"/>
        <w:ind w:left="709"/>
        <w:rPr>
          <w:rFonts w:ascii="Arial Narrow" w:hAnsi="Arial Narrow"/>
          <w:i/>
          <w:sz w:val="18"/>
          <w:szCs w:val="18"/>
          <w:u w:val="single"/>
          <w:lang w:val="pl-PL"/>
        </w:rPr>
      </w:pPr>
      <w:r w:rsidRPr="00566512">
        <w:rPr>
          <w:rFonts w:ascii="Arial Narrow" w:hAnsi="Arial Narrow"/>
          <w:i/>
          <w:sz w:val="18"/>
          <w:szCs w:val="18"/>
          <w:u w:val="single"/>
          <w:lang w:val="pl-PL"/>
        </w:rPr>
        <w:t>Tepelné izolácie</w:t>
      </w:r>
    </w:p>
    <w:p w14:paraId="3DAA561B" w14:textId="1D931B0C" w:rsidR="000B5D70" w:rsidRPr="00566512" w:rsidRDefault="000B5D70" w:rsidP="006D7DE7">
      <w:pPr>
        <w:pStyle w:val="Bezriadkovania"/>
        <w:jc w:val="both"/>
        <w:rPr>
          <w:rFonts w:ascii="Arial Narrow" w:hAnsi="Arial Narrow"/>
          <w:iCs/>
          <w:sz w:val="18"/>
          <w:szCs w:val="18"/>
          <w:lang w:val="pl-PL"/>
        </w:rPr>
      </w:pPr>
      <w:r w:rsidRPr="00566512">
        <w:rPr>
          <w:rFonts w:ascii="Arial Narrow" w:hAnsi="Arial Narrow"/>
          <w:iCs/>
          <w:sz w:val="18"/>
          <w:szCs w:val="18"/>
          <w:lang w:val="pl-PL"/>
        </w:rPr>
        <w:t>Tepeln</w:t>
      </w:r>
      <w:r w:rsidR="007D3307" w:rsidRPr="00566512">
        <w:rPr>
          <w:rFonts w:ascii="Arial Narrow" w:hAnsi="Arial Narrow"/>
          <w:iCs/>
          <w:sz w:val="18"/>
          <w:szCs w:val="18"/>
          <w:lang w:val="pl-PL"/>
        </w:rPr>
        <w:t>oizolačné súvrstvie</w:t>
      </w:r>
      <w:r w:rsidRPr="00566512">
        <w:rPr>
          <w:rFonts w:ascii="Arial Narrow" w:hAnsi="Arial Narrow"/>
          <w:iCs/>
          <w:sz w:val="18"/>
          <w:szCs w:val="18"/>
          <w:lang w:val="pl-PL"/>
        </w:rPr>
        <w:t xml:space="preserve"> v skladbe podláh je navrhut</w:t>
      </w:r>
      <w:r w:rsidR="007D3307" w:rsidRPr="00566512">
        <w:rPr>
          <w:rFonts w:ascii="Arial Narrow" w:hAnsi="Arial Narrow"/>
          <w:iCs/>
          <w:sz w:val="18"/>
          <w:szCs w:val="18"/>
          <w:lang w:val="pl-PL"/>
        </w:rPr>
        <w:t>é</w:t>
      </w:r>
      <w:r w:rsidRPr="00566512">
        <w:rPr>
          <w:rFonts w:ascii="Arial Narrow" w:hAnsi="Arial Narrow"/>
          <w:iCs/>
          <w:sz w:val="18"/>
          <w:szCs w:val="18"/>
          <w:lang w:val="pl-PL"/>
        </w:rPr>
        <w:t xml:space="preserve"> s podlahového polysyrénu </w:t>
      </w:r>
      <w:r w:rsidR="006D7DE7" w:rsidRPr="00566512">
        <w:rPr>
          <w:rFonts w:ascii="Arial Narrow" w:hAnsi="Arial Narrow"/>
          <w:iCs/>
          <w:sz w:val="18"/>
          <w:szCs w:val="18"/>
          <w:lang w:val="pl-PL"/>
        </w:rPr>
        <w:t xml:space="preserve">vhodného pre väčšie zaťaženie </w:t>
      </w:r>
      <w:r w:rsidRPr="00566512">
        <w:rPr>
          <w:rFonts w:ascii="Arial Narrow" w:hAnsi="Arial Narrow"/>
          <w:iCs/>
          <w:sz w:val="18"/>
          <w:szCs w:val="18"/>
          <w:lang w:val="pl-PL"/>
        </w:rPr>
        <w:t xml:space="preserve">v </w:t>
      </w:r>
      <w:r w:rsidR="007D3307" w:rsidRPr="00566512">
        <w:rPr>
          <w:rFonts w:ascii="Arial Narrow" w:hAnsi="Arial Narrow"/>
          <w:iCs/>
          <w:sz w:val="18"/>
          <w:szCs w:val="18"/>
          <w:lang w:val="pl-PL"/>
        </w:rPr>
        <w:t xml:space="preserve">celkovej </w:t>
      </w:r>
      <w:r w:rsidRPr="00566512">
        <w:rPr>
          <w:rFonts w:ascii="Arial Narrow" w:hAnsi="Arial Narrow"/>
          <w:iCs/>
          <w:sz w:val="18"/>
          <w:szCs w:val="18"/>
          <w:lang w:val="pl-PL"/>
        </w:rPr>
        <w:t xml:space="preserve">hrúbke </w:t>
      </w:r>
      <w:r w:rsidR="006D7DE7" w:rsidRPr="00566512">
        <w:rPr>
          <w:rFonts w:ascii="Arial Narrow" w:hAnsi="Arial Narrow"/>
          <w:iCs/>
          <w:sz w:val="18"/>
          <w:szCs w:val="18"/>
          <w:lang w:val="pl-PL"/>
        </w:rPr>
        <w:t>70 a 1</w:t>
      </w:r>
      <w:r w:rsidRPr="00566512">
        <w:rPr>
          <w:rFonts w:ascii="Arial Narrow" w:hAnsi="Arial Narrow"/>
          <w:iCs/>
          <w:sz w:val="18"/>
          <w:szCs w:val="18"/>
          <w:lang w:val="pl-PL"/>
        </w:rPr>
        <w:t>50 mm.</w:t>
      </w:r>
      <w:r w:rsidR="006D7DE7" w:rsidRPr="00566512">
        <w:rPr>
          <w:rFonts w:ascii="Arial Narrow" w:hAnsi="Arial Narrow"/>
          <w:iCs/>
          <w:sz w:val="18"/>
          <w:szCs w:val="18"/>
          <w:lang w:val="pl-PL"/>
        </w:rPr>
        <w:t xml:space="preserve"> Referenčný typ: STYRODUR 2800 C.</w:t>
      </w:r>
    </w:p>
    <w:p w14:paraId="4A48948B" w14:textId="77777777" w:rsidR="000B5D70" w:rsidRPr="00566512" w:rsidRDefault="000B5D70" w:rsidP="000B5D70">
      <w:pPr>
        <w:pStyle w:val="Bezriadkovania"/>
        <w:ind w:left="709" w:hanging="709"/>
        <w:rPr>
          <w:rFonts w:ascii="Arial Narrow" w:hAnsi="Arial Narrow"/>
          <w:sz w:val="18"/>
          <w:szCs w:val="18"/>
          <w:lang w:val="pl-PL"/>
        </w:rPr>
      </w:pPr>
    </w:p>
    <w:p w14:paraId="5D7772EF" w14:textId="77777777" w:rsidR="000B5D70" w:rsidRPr="00566512" w:rsidRDefault="000B5D70" w:rsidP="00C42CC4">
      <w:pPr>
        <w:pStyle w:val="Bezriadkovania"/>
        <w:spacing w:line="276" w:lineRule="auto"/>
        <w:ind w:left="709"/>
        <w:rPr>
          <w:rFonts w:ascii="Arial Narrow" w:hAnsi="Arial Narrow"/>
          <w:i/>
          <w:sz w:val="18"/>
          <w:szCs w:val="18"/>
          <w:u w:val="single"/>
          <w:lang w:val="pl-PL"/>
        </w:rPr>
      </w:pPr>
      <w:r w:rsidRPr="00566512">
        <w:rPr>
          <w:rFonts w:ascii="Arial Narrow" w:hAnsi="Arial Narrow"/>
          <w:i/>
          <w:sz w:val="18"/>
          <w:szCs w:val="18"/>
          <w:u w:val="single"/>
          <w:lang w:val="pl-PL"/>
        </w:rPr>
        <w:t xml:space="preserve">Podlahové konštrukcie </w:t>
      </w:r>
    </w:p>
    <w:p w14:paraId="56641F86" w14:textId="4390D698" w:rsidR="000B5D70" w:rsidRPr="00566512" w:rsidRDefault="000B5D70" w:rsidP="00AC06E8">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Podlahy v riešených priestoroch budú ťažké plávajúce. Skladba podlahy bude s hydroizolačným systémom </w:t>
      </w:r>
      <w:r w:rsidR="007D3307" w:rsidRPr="00566512">
        <w:rPr>
          <w:rFonts w:ascii="Arial Narrow" w:hAnsi="Arial Narrow"/>
          <w:sz w:val="18"/>
          <w:szCs w:val="18"/>
          <w:lang w:val="pl-PL"/>
        </w:rPr>
        <w:t xml:space="preserve">s </w:t>
      </w:r>
      <w:r w:rsidR="008721B1" w:rsidRPr="00566512">
        <w:rPr>
          <w:rFonts w:ascii="Arial Narrow" w:hAnsi="Arial Narrow"/>
          <w:sz w:val="18"/>
          <w:szCs w:val="18"/>
          <w:lang w:val="pl-PL"/>
        </w:rPr>
        <w:t>napojením na hydroizoláciu stien</w:t>
      </w:r>
      <w:r w:rsidRPr="00566512">
        <w:rPr>
          <w:rFonts w:ascii="Arial Narrow" w:hAnsi="Arial Narrow"/>
          <w:sz w:val="18"/>
          <w:szCs w:val="18"/>
          <w:lang w:val="pl-PL"/>
        </w:rPr>
        <w:t>. Podlahy vo vlhkých prostrediach budú opatrené náterovou hydroizoláciou, vytiahnutou na steny cca 200 mm nad úroveň podlahy</w:t>
      </w:r>
      <w:r w:rsidR="008721B1" w:rsidRPr="00566512">
        <w:rPr>
          <w:rFonts w:ascii="Arial Narrow" w:hAnsi="Arial Narrow"/>
          <w:sz w:val="18"/>
          <w:szCs w:val="18"/>
          <w:lang w:val="pl-PL"/>
        </w:rPr>
        <w:t>, v miestach spŕch do výšky min. 2000 mm</w:t>
      </w:r>
      <w:r w:rsidRPr="00566512">
        <w:rPr>
          <w:rFonts w:ascii="Arial Narrow" w:hAnsi="Arial Narrow"/>
          <w:sz w:val="18"/>
          <w:szCs w:val="18"/>
          <w:lang w:val="pl-PL"/>
        </w:rPr>
        <w:t xml:space="preserve">. Styk náteru podlahy a steny bude ošetrený systémovým detailom. </w:t>
      </w:r>
    </w:p>
    <w:p w14:paraId="7D60B980" w14:textId="0E15406F" w:rsidR="008506E0" w:rsidRPr="00566512" w:rsidRDefault="000B5D70" w:rsidP="00AC06E8">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Nášľapné vrstvy jednotlivých podlách sú navrhnuté podľa druhu miestnosti. Nášľapné vrstvy budú podľa účelu miestnosti z veľkoformátovej </w:t>
      </w:r>
      <w:r w:rsidR="008721B1" w:rsidRPr="00566512">
        <w:rPr>
          <w:rFonts w:ascii="Arial Narrow" w:hAnsi="Arial Narrow"/>
          <w:sz w:val="18"/>
          <w:szCs w:val="18"/>
          <w:lang w:val="pl-PL"/>
        </w:rPr>
        <w:t xml:space="preserve">a maloformátovej </w:t>
      </w:r>
      <w:r w:rsidRPr="00566512">
        <w:rPr>
          <w:rFonts w:ascii="Arial Narrow" w:hAnsi="Arial Narrow"/>
          <w:sz w:val="18"/>
          <w:szCs w:val="18"/>
          <w:lang w:val="pl-PL"/>
        </w:rPr>
        <w:t>dlažby, kameňa alebo </w:t>
      </w:r>
      <w:r w:rsidR="007D3307" w:rsidRPr="00566512">
        <w:rPr>
          <w:rFonts w:ascii="Arial Narrow" w:hAnsi="Arial Narrow"/>
          <w:sz w:val="18"/>
          <w:szCs w:val="18"/>
          <w:lang w:val="pl-PL"/>
        </w:rPr>
        <w:t>kompozitnej</w:t>
      </w:r>
      <w:r w:rsidRPr="00566512">
        <w:rPr>
          <w:rFonts w:ascii="Arial Narrow" w:hAnsi="Arial Narrow"/>
          <w:sz w:val="18"/>
          <w:szCs w:val="18"/>
          <w:lang w:val="pl-PL"/>
        </w:rPr>
        <w:t xml:space="preserve"> podlahoviny v zmysle hygienických predpisov pre danú prevádzku. Technické priestory </w:t>
      </w:r>
      <w:r w:rsidR="007D3307" w:rsidRPr="00566512">
        <w:rPr>
          <w:rFonts w:ascii="Arial Narrow" w:hAnsi="Arial Narrow"/>
          <w:sz w:val="18"/>
          <w:szCs w:val="18"/>
          <w:lang w:val="pl-PL"/>
        </w:rPr>
        <w:t xml:space="preserve">bez podlahy </w:t>
      </w:r>
      <w:r w:rsidRPr="00566512">
        <w:rPr>
          <w:rFonts w:ascii="Arial Narrow" w:hAnsi="Arial Narrow"/>
          <w:sz w:val="18"/>
          <w:szCs w:val="18"/>
          <w:lang w:val="pl-PL"/>
        </w:rPr>
        <w:t>budú celoplošne opatrené bezprašným náterom.</w:t>
      </w:r>
      <w:r w:rsidR="008506E0" w:rsidRPr="00566512">
        <w:rPr>
          <w:rFonts w:ascii="Arial Narrow" w:hAnsi="Arial Narrow"/>
          <w:sz w:val="18"/>
          <w:szCs w:val="18"/>
          <w:lang w:val="pl-PL"/>
        </w:rPr>
        <w:t xml:space="preserve"> Podrobnejšie pozri tabuľku skladieb podláh.</w:t>
      </w:r>
    </w:p>
    <w:p w14:paraId="4F8016C7" w14:textId="1C58756B" w:rsidR="00382BBE" w:rsidRPr="00566512" w:rsidRDefault="00382BBE" w:rsidP="00AC06E8">
      <w:pPr>
        <w:pStyle w:val="Bezriadkovania"/>
        <w:jc w:val="both"/>
        <w:rPr>
          <w:rFonts w:ascii="Arial Narrow" w:hAnsi="Arial Narrow"/>
          <w:sz w:val="18"/>
          <w:szCs w:val="18"/>
          <w:lang w:val="pl-PL"/>
        </w:rPr>
      </w:pPr>
      <w:r w:rsidRPr="00566512">
        <w:rPr>
          <w:rFonts w:ascii="Arial Narrow" w:hAnsi="Arial Narrow"/>
          <w:sz w:val="18"/>
          <w:szCs w:val="18"/>
          <w:lang w:val="pl-PL"/>
        </w:rPr>
        <w:lastRenderedPageBreak/>
        <w:t xml:space="preserve">Súčasťou podlahových konštrukcií sú vo vyznačených polohách vyrovnávajúce schodiská a rampy, prípadne podlahy v sklone. Podrobnejšie sú tieto konštrukcie riešené v reze na výkrese pôdorysu navrhovaného stavu. Jedná sa o </w:t>
      </w:r>
      <w:r w:rsidRPr="00566512">
        <w:rPr>
          <w:rFonts w:ascii="Arial Narrow" w:hAnsi="Arial Narrow" w:cs="Arial Narrow"/>
          <w:sz w:val="18"/>
          <w:szCs w:val="18"/>
          <w:lang w:val="pl-PL"/>
        </w:rPr>
        <w:t xml:space="preserve">betónovú doskovú konštrukciu pri oboch povrchoch vystuženú kari sieťovinou </w:t>
      </w:r>
      <w:r w:rsidRPr="001F2AB6">
        <w:rPr>
          <w:rFonts w:ascii="Arial Narrow" w:hAnsi="Arial Narrow" w:cs="Arial Narrow"/>
          <w:sz w:val="18"/>
          <w:szCs w:val="18"/>
          <w:lang w:val="sk-SK"/>
        </w:rPr>
        <w:t>6/100x6/100, položenú na tepelnoizolačnom súvrství.</w:t>
      </w:r>
    </w:p>
    <w:p w14:paraId="58AB3C14" w14:textId="77777777" w:rsidR="00382BBE" w:rsidRPr="00566512" w:rsidRDefault="00382BBE" w:rsidP="00AC06E8">
      <w:pPr>
        <w:pStyle w:val="Bezriadkovania"/>
        <w:jc w:val="both"/>
        <w:rPr>
          <w:rFonts w:ascii="Arial Narrow" w:hAnsi="Arial Narrow"/>
          <w:sz w:val="18"/>
          <w:szCs w:val="18"/>
          <w:lang w:val="pl-PL"/>
        </w:rPr>
      </w:pPr>
    </w:p>
    <w:p w14:paraId="1A4AB184" w14:textId="77777777" w:rsidR="00382BBE" w:rsidRPr="00566512" w:rsidRDefault="00382BBE" w:rsidP="00AC06E8">
      <w:pPr>
        <w:pStyle w:val="Bezriadkovania"/>
        <w:jc w:val="both"/>
        <w:rPr>
          <w:rFonts w:ascii="Arial Narrow" w:hAnsi="Arial Narrow"/>
          <w:sz w:val="18"/>
          <w:szCs w:val="18"/>
          <w:lang w:val="pl-PL"/>
        </w:rPr>
      </w:pPr>
    </w:p>
    <w:p w14:paraId="6C8E0DDF" w14:textId="77777777" w:rsidR="000B5D70" w:rsidRPr="00566512" w:rsidRDefault="000B5D70" w:rsidP="00C42CC4">
      <w:pPr>
        <w:pStyle w:val="Bezriadkovania"/>
        <w:spacing w:line="276" w:lineRule="auto"/>
        <w:ind w:left="709"/>
        <w:jc w:val="both"/>
        <w:rPr>
          <w:rFonts w:ascii="Arial Narrow" w:hAnsi="Arial Narrow"/>
          <w:i/>
          <w:sz w:val="18"/>
          <w:szCs w:val="18"/>
          <w:u w:val="single"/>
          <w:lang w:val="pl-PL"/>
        </w:rPr>
      </w:pPr>
      <w:r w:rsidRPr="00566512">
        <w:rPr>
          <w:rFonts w:ascii="Arial Narrow" w:hAnsi="Arial Narrow"/>
          <w:i/>
          <w:sz w:val="18"/>
          <w:szCs w:val="18"/>
          <w:u w:val="single"/>
          <w:lang w:val="pl-PL"/>
        </w:rPr>
        <w:t>Povrchové úpravy interiérových stien</w:t>
      </w:r>
    </w:p>
    <w:p w14:paraId="67334716" w14:textId="77777777" w:rsidR="00E71216" w:rsidRPr="00566512" w:rsidRDefault="000B5D70" w:rsidP="00AC06E8">
      <w:pPr>
        <w:pStyle w:val="Bezriadkovania"/>
        <w:jc w:val="both"/>
        <w:rPr>
          <w:rFonts w:ascii="Arial Narrow" w:hAnsi="Arial Narrow" w:cs="Arial Narrow"/>
          <w:color w:val="000000"/>
          <w:sz w:val="18"/>
          <w:szCs w:val="18"/>
          <w:lang w:val="pl-PL"/>
        </w:rPr>
      </w:pPr>
      <w:r w:rsidRPr="00566512">
        <w:rPr>
          <w:rFonts w:ascii="Arial Narrow" w:hAnsi="Arial Narrow"/>
          <w:sz w:val="18"/>
          <w:szCs w:val="18"/>
          <w:lang w:val="pl-PL"/>
        </w:rPr>
        <w:t>Nové murivo sa omietne vápenocementovou omietkou</w:t>
      </w:r>
      <w:r w:rsidR="008721B1" w:rsidRPr="00566512">
        <w:rPr>
          <w:rFonts w:ascii="Arial Narrow" w:hAnsi="Arial Narrow"/>
          <w:sz w:val="18"/>
          <w:szCs w:val="18"/>
          <w:lang w:val="pl-PL"/>
        </w:rPr>
        <w:t>.</w:t>
      </w:r>
      <w:r w:rsidRPr="00566512">
        <w:rPr>
          <w:rFonts w:ascii="Arial Narrow" w:hAnsi="Arial Narrow"/>
          <w:sz w:val="18"/>
          <w:szCs w:val="18"/>
          <w:lang w:val="pl-PL"/>
        </w:rPr>
        <w:t xml:space="preserve"> </w:t>
      </w:r>
      <w:r w:rsidR="008721B1" w:rsidRPr="00566512">
        <w:rPr>
          <w:rFonts w:ascii="Arial Narrow" w:hAnsi="Arial Narrow"/>
          <w:sz w:val="18"/>
          <w:szCs w:val="18"/>
          <w:lang w:val="pl-PL"/>
        </w:rPr>
        <w:t xml:space="preserve">Pre jestvujúce zavlhnuté murivo </w:t>
      </w:r>
      <w:r w:rsidR="007D3307" w:rsidRPr="00566512">
        <w:rPr>
          <w:rFonts w:ascii="Arial Narrow" w:hAnsi="Arial Narrow"/>
          <w:sz w:val="18"/>
          <w:szCs w:val="18"/>
          <w:lang w:val="pl-PL"/>
        </w:rPr>
        <w:t>do výšky 2000 mm nad podlahou</w:t>
      </w:r>
      <w:r w:rsidRPr="00566512">
        <w:rPr>
          <w:rFonts w:ascii="Arial Narrow" w:hAnsi="Arial Narrow"/>
          <w:sz w:val="18"/>
          <w:szCs w:val="18"/>
          <w:lang w:val="pl-PL"/>
        </w:rPr>
        <w:t xml:space="preserve"> je </w:t>
      </w:r>
      <w:r w:rsidR="008721B1" w:rsidRPr="00566512">
        <w:rPr>
          <w:rFonts w:ascii="Arial Narrow" w:hAnsi="Arial Narrow"/>
          <w:sz w:val="18"/>
          <w:szCs w:val="18"/>
          <w:lang w:val="pl-PL"/>
        </w:rPr>
        <w:t xml:space="preserve">celoplošne </w:t>
      </w:r>
      <w:r w:rsidRPr="00566512">
        <w:rPr>
          <w:rFonts w:ascii="Arial Narrow" w:hAnsi="Arial Narrow"/>
          <w:sz w:val="18"/>
          <w:szCs w:val="18"/>
          <w:lang w:val="pl-PL"/>
        </w:rPr>
        <w:t xml:space="preserve">navrhnutý sanačný </w:t>
      </w:r>
      <w:r w:rsidR="008721B1" w:rsidRPr="00566512">
        <w:rPr>
          <w:rFonts w:ascii="Arial Narrow" w:hAnsi="Arial Narrow"/>
          <w:sz w:val="18"/>
          <w:szCs w:val="18"/>
          <w:lang w:val="pl-PL"/>
        </w:rPr>
        <w:t xml:space="preserve">omietkový </w:t>
      </w:r>
      <w:r w:rsidRPr="00566512">
        <w:rPr>
          <w:rFonts w:ascii="Arial Narrow" w:hAnsi="Arial Narrow"/>
          <w:sz w:val="18"/>
          <w:szCs w:val="18"/>
          <w:lang w:val="pl-PL"/>
        </w:rPr>
        <w:t xml:space="preserve">systém. Na všetky omietané plochy bude celoplošne aplikovaná zjednocujúca </w:t>
      </w:r>
      <w:r w:rsidR="00E71216" w:rsidRPr="00566512">
        <w:rPr>
          <w:rFonts w:ascii="Arial Narrow" w:hAnsi="Arial Narrow"/>
          <w:sz w:val="18"/>
          <w:szCs w:val="18"/>
          <w:lang w:val="pl-PL"/>
        </w:rPr>
        <w:t xml:space="preserve">jemná štuková omietka, opatrená </w:t>
      </w:r>
      <w:r w:rsidR="00E71216" w:rsidRPr="00566512">
        <w:rPr>
          <w:rFonts w:ascii="Arial Narrow" w:hAnsi="Arial Narrow" w:cs="Arial Narrow"/>
          <w:color w:val="000000"/>
          <w:sz w:val="18"/>
          <w:szCs w:val="18"/>
          <w:lang w:val="pl-PL"/>
        </w:rPr>
        <w:t>vysoko difúznym náterom, paropriepustným  a vodu nenasiakavým, fraba lomená biela.</w:t>
      </w:r>
    </w:p>
    <w:p w14:paraId="20B713E2" w14:textId="46D9F52E" w:rsidR="000B5D70" w:rsidRPr="00566512" w:rsidRDefault="000B5D70" w:rsidP="00AC06E8">
      <w:pPr>
        <w:pStyle w:val="Bezriadkovania"/>
        <w:jc w:val="both"/>
        <w:rPr>
          <w:rFonts w:ascii="Arial Narrow" w:hAnsi="Arial Narrow"/>
          <w:sz w:val="18"/>
          <w:szCs w:val="18"/>
          <w:lang w:val="pl-PL"/>
        </w:rPr>
      </w:pPr>
      <w:r w:rsidRPr="00566512">
        <w:rPr>
          <w:rFonts w:ascii="Arial Narrow" w:hAnsi="Arial Narrow"/>
          <w:sz w:val="18"/>
          <w:szCs w:val="18"/>
          <w:lang w:val="pl-PL"/>
        </w:rPr>
        <w:t>Steny v hygienických zázemiach, priestoroch so zvýšenými nárokmi na hygienu a </w:t>
      </w:r>
      <w:r w:rsidR="00E71216" w:rsidRPr="00566512">
        <w:rPr>
          <w:rFonts w:ascii="Arial Narrow" w:hAnsi="Arial Narrow"/>
          <w:sz w:val="18"/>
          <w:szCs w:val="18"/>
          <w:lang w:val="pl-PL"/>
        </w:rPr>
        <w:t>priestory</w:t>
      </w:r>
      <w:r w:rsidRPr="00566512">
        <w:rPr>
          <w:rFonts w:ascii="Arial Narrow" w:hAnsi="Arial Narrow"/>
          <w:sz w:val="18"/>
          <w:szCs w:val="18"/>
          <w:lang w:val="pl-PL"/>
        </w:rPr>
        <w:t xml:space="preserve"> so zvýšenou vlhkosťou budú obložené keramickým obkladom</w:t>
      </w:r>
      <w:r w:rsidR="007D3307" w:rsidRPr="00566512">
        <w:rPr>
          <w:rFonts w:ascii="Arial Narrow" w:hAnsi="Arial Narrow"/>
          <w:sz w:val="18"/>
          <w:szCs w:val="18"/>
          <w:lang w:val="pl-PL"/>
        </w:rPr>
        <w:t xml:space="preserve"> na vápenocementovej omietke</w:t>
      </w:r>
      <w:r w:rsidRPr="00566512">
        <w:rPr>
          <w:rFonts w:ascii="Arial Narrow" w:hAnsi="Arial Narrow"/>
          <w:sz w:val="18"/>
          <w:szCs w:val="18"/>
          <w:lang w:val="pl-PL"/>
        </w:rPr>
        <w:t xml:space="preserve">. </w:t>
      </w:r>
    </w:p>
    <w:p w14:paraId="2A827FEC" w14:textId="77777777" w:rsidR="000B5D70" w:rsidRPr="00566512" w:rsidRDefault="000B5D70" w:rsidP="000B5D70">
      <w:pPr>
        <w:pStyle w:val="Bezriadkovania"/>
        <w:ind w:left="709" w:hanging="709"/>
        <w:jc w:val="both"/>
        <w:rPr>
          <w:rFonts w:ascii="Arial Narrow" w:hAnsi="Arial Narrow"/>
          <w:sz w:val="18"/>
          <w:szCs w:val="18"/>
          <w:lang w:val="pl-PL"/>
        </w:rPr>
      </w:pPr>
    </w:p>
    <w:p w14:paraId="6B724AC3" w14:textId="77777777" w:rsidR="000B5D70" w:rsidRPr="00566512" w:rsidRDefault="000B5D70" w:rsidP="00C42CC4">
      <w:pPr>
        <w:pStyle w:val="Bezriadkovania"/>
        <w:spacing w:line="276" w:lineRule="auto"/>
        <w:ind w:left="709"/>
        <w:jc w:val="both"/>
        <w:rPr>
          <w:rFonts w:ascii="Arial Narrow" w:hAnsi="Arial Narrow"/>
          <w:i/>
          <w:sz w:val="18"/>
          <w:szCs w:val="18"/>
          <w:u w:val="single"/>
          <w:lang w:val="pl-PL"/>
        </w:rPr>
      </w:pPr>
      <w:r w:rsidRPr="00566512">
        <w:rPr>
          <w:rFonts w:ascii="Arial Narrow" w:hAnsi="Arial Narrow"/>
          <w:i/>
          <w:sz w:val="18"/>
          <w:szCs w:val="18"/>
          <w:u w:val="single"/>
          <w:lang w:val="pl-PL"/>
        </w:rPr>
        <w:t>Povrchové úpravy stropov</w:t>
      </w:r>
    </w:p>
    <w:p w14:paraId="5668FA84" w14:textId="77777777" w:rsidR="004F56D5" w:rsidRPr="00566512" w:rsidRDefault="000B5D70" w:rsidP="004F56D5">
      <w:pPr>
        <w:pStyle w:val="Bezriadkovania"/>
        <w:jc w:val="both"/>
        <w:rPr>
          <w:rFonts w:ascii="Arial Narrow" w:hAnsi="Arial Narrow" w:cs="Arial Narrow"/>
          <w:color w:val="000000"/>
          <w:sz w:val="18"/>
          <w:szCs w:val="18"/>
          <w:lang w:val="pl-PL"/>
        </w:rPr>
      </w:pPr>
      <w:r w:rsidRPr="00566512">
        <w:rPr>
          <w:rFonts w:ascii="Arial Narrow" w:hAnsi="Arial Narrow"/>
          <w:sz w:val="18"/>
          <w:szCs w:val="18"/>
          <w:lang w:val="pl-PL"/>
        </w:rPr>
        <w:t xml:space="preserve">Do omietok stropov sa celoplošne nezasahuje. Drobné vysprávky navrhujeme na identickej báze. Na všetky omietané plochy bude celoplošne aplikovaná zjednocujúca </w:t>
      </w:r>
      <w:r w:rsidR="004F56D5" w:rsidRPr="00566512">
        <w:rPr>
          <w:rFonts w:ascii="Arial Narrow" w:hAnsi="Arial Narrow"/>
          <w:sz w:val="18"/>
          <w:szCs w:val="18"/>
          <w:lang w:val="pl-PL"/>
        </w:rPr>
        <w:t xml:space="preserve">jemná štuková omietka, opatrená </w:t>
      </w:r>
      <w:r w:rsidR="004F56D5" w:rsidRPr="00566512">
        <w:rPr>
          <w:rFonts w:ascii="Arial Narrow" w:hAnsi="Arial Narrow" w:cs="Arial Narrow"/>
          <w:color w:val="000000"/>
          <w:sz w:val="18"/>
          <w:szCs w:val="18"/>
          <w:lang w:val="pl-PL"/>
        </w:rPr>
        <w:t>vysoko difúznym náterom, paropriepustným  a vodu nenasiakavým, fraba lomená biela.</w:t>
      </w:r>
    </w:p>
    <w:p w14:paraId="2E1FEA70" w14:textId="77777777" w:rsidR="000B5D70" w:rsidRPr="00566512" w:rsidRDefault="000B5D70" w:rsidP="000B5D70">
      <w:pPr>
        <w:pStyle w:val="Bezriadkovania"/>
        <w:ind w:left="709" w:hanging="709"/>
        <w:jc w:val="both"/>
        <w:rPr>
          <w:rFonts w:ascii="Arial Narrow" w:hAnsi="Arial Narrow"/>
          <w:sz w:val="18"/>
          <w:szCs w:val="18"/>
          <w:lang w:val="pl-PL"/>
        </w:rPr>
      </w:pPr>
    </w:p>
    <w:p w14:paraId="19719D90" w14:textId="77777777" w:rsidR="000B5D70" w:rsidRPr="001F2AB6" w:rsidRDefault="000B5D70" w:rsidP="00C42CC4">
      <w:pPr>
        <w:spacing w:after="40" w:line="240" w:lineRule="auto"/>
        <w:ind w:left="709"/>
        <w:jc w:val="both"/>
        <w:rPr>
          <w:rFonts w:ascii="Arial Narrow" w:hAnsi="Arial Narrow"/>
          <w:i/>
          <w:sz w:val="18"/>
          <w:szCs w:val="18"/>
          <w:u w:val="single"/>
        </w:rPr>
      </w:pPr>
      <w:r w:rsidRPr="001F2AB6">
        <w:rPr>
          <w:rFonts w:ascii="Arial Narrow" w:hAnsi="Arial Narrow"/>
          <w:i/>
          <w:sz w:val="18"/>
          <w:szCs w:val="18"/>
          <w:u w:val="single"/>
        </w:rPr>
        <w:t>Podhľady</w:t>
      </w:r>
    </w:p>
    <w:p w14:paraId="36B64CBE" w14:textId="19A772FE" w:rsidR="000B5D70" w:rsidRPr="00566512" w:rsidRDefault="000B5D70" w:rsidP="00AC06E8">
      <w:pPr>
        <w:pStyle w:val="Bezriadkovania"/>
        <w:jc w:val="both"/>
        <w:rPr>
          <w:rFonts w:ascii="Arial Narrow" w:hAnsi="Arial Narrow"/>
          <w:sz w:val="18"/>
          <w:szCs w:val="18"/>
          <w:lang w:val="pl-PL"/>
        </w:rPr>
      </w:pPr>
      <w:r w:rsidRPr="00566512">
        <w:rPr>
          <w:rFonts w:ascii="Arial Narrow" w:hAnsi="Arial Narrow"/>
          <w:sz w:val="18"/>
          <w:szCs w:val="18"/>
          <w:lang w:val="pl-PL"/>
        </w:rPr>
        <w:t>Podhľady v niektorých hygienických miestnostiach sú navrhnuté celoplošne</w:t>
      </w:r>
      <w:r w:rsidR="004F56D5" w:rsidRPr="00566512">
        <w:rPr>
          <w:rFonts w:ascii="Arial Narrow" w:hAnsi="Arial Narrow"/>
          <w:sz w:val="18"/>
          <w:szCs w:val="18"/>
          <w:lang w:val="pl-PL"/>
        </w:rPr>
        <w:t>, niekde lokálne</w:t>
      </w:r>
      <w:r w:rsidRPr="00566512">
        <w:rPr>
          <w:rFonts w:ascii="Arial Narrow" w:hAnsi="Arial Narrow"/>
          <w:sz w:val="18"/>
          <w:szCs w:val="18"/>
          <w:lang w:val="pl-PL"/>
        </w:rPr>
        <w:t xml:space="preserve"> ako systémové riešenie RIGIPS. Nad podhľadom budú realizované trasy VZT</w:t>
      </w:r>
      <w:r w:rsidR="007D3307" w:rsidRPr="00566512">
        <w:rPr>
          <w:rFonts w:ascii="Arial Narrow" w:hAnsi="Arial Narrow"/>
          <w:sz w:val="18"/>
          <w:szCs w:val="18"/>
          <w:lang w:val="pl-PL"/>
        </w:rPr>
        <w:t>, ELEKTRO</w:t>
      </w:r>
      <w:r w:rsidRPr="00566512">
        <w:rPr>
          <w:rFonts w:ascii="Arial Narrow" w:hAnsi="Arial Narrow"/>
          <w:sz w:val="18"/>
          <w:szCs w:val="18"/>
          <w:lang w:val="pl-PL"/>
        </w:rPr>
        <w:t xml:space="preserve">. Sádrokartónové podhľady budú realizované v zmysle montážnych predpisov príslušného výrobcu s ohľadom na dosiahnutie požadovaných akustických parametrov. </w:t>
      </w:r>
    </w:p>
    <w:p w14:paraId="0AAAEE0B" w14:textId="77777777" w:rsidR="000B5D70" w:rsidRPr="001F2AB6" w:rsidRDefault="000B5D70" w:rsidP="000B5D70">
      <w:pPr>
        <w:pStyle w:val="Bezriadkovania"/>
        <w:ind w:left="709" w:hanging="709"/>
        <w:jc w:val="both"/>
        <w:rPr>
          <w:rFonts w:ascii="Arial Narrow" w:hAnsi="Arial Narrow"/>
          <w:sz w:val="18"/>
          <w:szCs w:val="18"/>
          <w:lang w:val="sk-SK"/>
        </w:rPr>
      </w:pPr>
    </w:p>
    <w:p w14:paraId="5A7AC761" w14:textId="44B8F95D" w:rsidR="000B5D70" w:rsidRPr="001F2AB6" w:rsidRDefault="000B5D70" w:rsidP="00C42CC4">
      <w:pPr>
        <w:tabs>
          <w:tab w:val="left" w:pos="851"/>
        </w:tabs>
        <w:spacing w:after="40" w:line="240" w:lineRule="auto"/>
        <w:ind w:left="709"/>
        <w:jc w:val="both"/>
        <w:rPr>
          <w:rFonts w:ascii="Arial Narrow" w:hAnsi="Arial Narrow"/>
          <w:i/>
          <w:sz w:val="18"/>
          <w:szCs w:val="18"/>
          <w:u w:val="single"/>
        </w:rPr>
      </w:pPr>
      <w:r w:rsidRPr="001F2AB6">
        <w:rPr>
          <w:rFonts w:ascii="Arial Narrow" w:hAnsi="Arial Narrow"/>
          <w:i/>
          <w:sz w:val="18"/>
          <w:szCs w:val="18"/>
          <w:u w:val="single"/>
        </w:rPr>
        <w:t>Obklady</w:t>
      </w:r>
    </w:p>
    <w:p w14:paraId="2E001BB0" w14:textId="123FE008" w:rsidR="000B5D70" w:rsidRPr="00566512" w:rsidRDefault="000B5D70" w:rsidP="00765E05">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Steny hygienických miestností sú navrhnuté s keramickým obkladom </w:t>
      </w:r>
      <w:r w:rsidR="004F56D5" w:rsidRPr="00566512">
        <w:rPr>
          <w:rFonts w:ascii="Arial Narrow" w:hAnsi="Arial Narrow"/>
          <w:sz w:val="18"/>
          <w:szCs w:val="18"/>
          <w:lang w:val="sk-SK"/>
        </w:rPr>
        <w:t xml:space="preserve">min. </w:t>
      </w:r>
      <w:r w:rsidR="00AC06E8" w:rsidRPr="00566512">
        <w:rPr>
          <w:rFonts w:ascii="Arial Narrow" w:hAnsi="Arial Narrow"/>
          <w:sz w:val="18"/>
          <w:szCs w:val="18"/>
          <w:lang w:val="sk-SK"/>
        </w:rPr>
        <w:t>do výšky dverí</w:t>
      </w:r>
      <w:r w:rsidR="004F56D5" w:rsidRPr="00566512">
        <w:rPr>
          <w:rFonts w:ascii="Arial Narrow" w:hAnsi="Arial Narrow"/>
          <w:sz w:val="18"/>
          <w:szCs w:val="18"/>
          <w:lang w:val="sk-SK"/>
        </w:rPr>
        <w:t>, cca 2000 mm</w:t>
      </w:r>
      <w:r w:rsidR="00AC06E8" w:rsidRPr="00566512">
        <w:rPr>
          <w:rFonts w:ascii="Arial Narrow" w:hAnsi="Arial Narrow"/>
          <w:sz w:val="18"/>
          <w:szCs w:val="18"/>
          <w:lang w:val="sk-SK"/>
        </w:rPr>
        <w:t xml:space="preserve">, </w:t>
      </w:r>
      <w:r w:rsidRPr="00566512">
        <w:rPr>
          <w:rFonts w:ascii="Arial Narrow" w:hAnsi="Arial Narrow"/>
          <w:sz w:val="18"/>
          <w:szCs w:val="18"/>
          <w:lang w:val="sk-SK"/>
        </w:rPr>
        <w:t>resp. po spodnú hranu konštrukcie sádrokartónového podhľadu.</w:t>
      </w:r>
      <w:r w:rsidR="00765E05" w:rsidRPr="00566512">
        <w:rPr>
          <w:rFonts w:ascii="Arial Narrow" w:hAnsi="Arial Narrow"/>
          <w:sz w:val="18"/>
          <w:szCs w:val="18"/>
          <w:lang w:val="sk-SK"/>
        </w:rPr>
        <w:t xml:space="preserve"> Rovnako časť steny okolo vydajných okienok v jedálni a časť stien s umývadlami budú obložené keramickým obkladom. </w:t>
      </w:r>
    </w:p>
    <w:p w14:paraId="37824256" w14:textId="77777777" w:rsidR="00765E05" w:rsidRPr="00566512" w:rsidRDefault="00765E05" w:rsidP="00765E05">
      <w:pPr>
        <w:pStyle w:val="Bezriadkovania"/>
        <w:jc w:val="both"/>
        <w:rPr>
          <w:rFonts w:ascii="Arial Narrow" w:hAnsi="Arial Narrow"/>
          <w:sz w:val="18"/>
          <w:szCs w:val="18"/>
          <w:lang w:val="sk-SK"/>
        </w:rPr>
      </w:pPr>
    </w:p>
    <w:p w14:paraId="5532FB10" w14:textId="3BD45A21" w:rsidR="000B5D70" w:rsidRPr="001F2AB6" w:rsidRDefault="000B5D70" w:rsidP="00C42CC4">
      <w:pPr>
        <w:tabs>
          <w:tab w:val="left" w:pos="709"/>
        </w:tabs>
        <w:spacing w:after="40" w:line="240" w:lineRule="auto"/>
        <w:ind w:left="709"/>
        <w:jc w:val="both"/>
        <w:rPr>
          <w:rFonts w:ascii="Arial Narrow" w:hAnsi="Arial Narrow"/>
          <w:i/>
          <w:sz w:val="18"/>
          <w:szCs w:val="18"/>
          <w:u w:val="single"/>
        </w:rPr>
      </w:pPr>
      <w:r w:rsidRPr="001F2AB6">
        <w:rPr>
          <w:rFonts w:ascii="Arial Narrow" w:hAnsi="Arial Narrow"/>
          <w:i/>
          <w:sz w:val="18"/>
          <w:szCs w:val="18"/>
          <w:u w:val="single"/>
        </w:rPr>
        <w:t>Maľby</w:t>
      </w:r>
    </w:p>
    <w:p w14:paraId="1FD683A2" w14:textId="724D0A99" w:rsidR="000B5D70" w:rsidRPr="001F2AB6" w:rsidRDefault="000B5D70" w:rsidP="000B5D70">
      <w:pPr>
        <w:tabs>
          <w:tab w:val="left" w:pos="851"/>
        </w:tabs>
        <w:spacing w:after="40" w:line="240" w:lineRule="auto"/>
        <w:ind w:left="709" w:hanging="709"/>
        <w:jc w:val="both"/>
        <w:rPr>
          <w:rFonts w:ascii="Arial Narrow" w:hAnsi="Arial Narrow"/>
          <w:sz w:val="18"/>
          <w:szCs w:val="18"/>
        </w:rPr>
      </w:pPr>
      <w:r w:rsidRPr="001F2AB6">
        <w:rPr>
          <w:rFonts w:ascii="Arial Narrow" w:hAnsi="Arial Narrow"/>
          <w:sz w:val="18"/>
          <w:szCs w:val="18"/>
        </w:rPr>
        <w:t xml:space="preserve">Maľby SK podhľadov budú 2x náter/ napr. </w:t>
      </w:r>
      <w:proofErr w:type="spellStart"/>
      <w:r w:rsidRPr="001F2AB6">
        <w:rPr>
          <w:rFonts w:ascii="Arial Narrow" w:hAnsi="Arial Narrow"/>
          <w:sz w:val="18"/>
          <w:szCs w:val="18"/>
        </w:rPr>
        <w:t>Primalex</w:t>
      </w:r>
      <w:proofErr w:type="spellEnd"/>
      <w:r w:rsidRPr="001F2AB6">
        <w:rPr>
          <w:rFonts w:ascii="Arial Narrow" w:hAnsi="Arial Narrow"/>
          <w:sz w:val="18"/>
          <w:szCs w:val="18"/>
        </w:rPr>
        <w:t xml:space="preserve"> Plus, </w:t>
      </w:r>
      <w:r w:rsidR="00AC06E8" w:rsidRPr="001F2AB6">
        <w:rPr>
          <w:rFonts w:ascii="Arial Narrow" w:hAnsi="Arial Narrow"/>
          <w:sz w:val="18"/>
          <w:szCs w:val="18"/>
        </w:rPr>
        <w:t xml:space="preserve">predpokladaná </w:t>
      </w:r>
      <w:r w:rsidRPr="001F2AB6">
        <w:rPr>
          <w:rFonts w:ascii="Arial Narrow" w:hAnsi="Arial Narrow"/>
          <w:sz w:val="18"/>
          <w:szCs w:val="18"/>
        </w:rPr>
        <w:t>farba biela</w:t>
      </w:r>
      <w:r w:rsidR="00AC06E8" w:rsidRPr="001F2AB6">
        <w:rPr>
          <w:rFonts w:ascii="Arial Narrow" w:hAnsi="Arial Narrow"/>
          <w:sz w:val="18"/>
          <w:szCs w:val="18"/>
        </w:rPr>
        <w:t>.</w:t>
      </w:r>
      <w:r w:rsidR="004F56D5" w:rsidRPr="001F2AB6">
        <w:rPr>
          <w:rFonts w:ascii="Arial Narrow" w:hAnsi="Arial Narrow"/>
          <w:sz w:val="18"/>
          <w:szCs w:val="18"/>
        </w:rPr>
        <w:t xml:space="preserve"> </w:t>
      </w:r>
    </w:p>
    <w:p w14:paraId="0384AA22" w14:textId="77777777" w:rsidR="000B5D70" w:rsidRPr="001F2AB6" w:rsidRDefault="000B5D70" w:rsidP="000B5D70">
      <w:pPr>
        <w:pStyle w:val="Bezriadkovania"/>
        <w:ind w:left="709" w:hanging="709"/>
        <w:rPr>
          <w:rFonts w:ascii="Arial Narrow" w:hAnsi="Arial Narrow"/>
          <w:sz w:val="18"/>
          <w:szCs w:val="18"/>
          <w:lang w:val="sk-SK"/>
        </w:rPr>
      </w:pPr>
    </w:p>
    <w:p w14:paraId="137F8A62" w14:textId="454658E1" w:rsidR="000B5D70" w:rsidRPr="00566512" w:rsidRDefault="00642431" w:rsidP="00C42CC4">
      <w:pPr>
        <w:pStyle w:val="Bezriadkovania"/>
        <w:spacing w:line="276" w:lineRule="auto"/>
        <w:ind w:left="709"/>
        <w:rPr>
          <w:rFonts w:ascii="Arial Narrow" w:hAnsi="Arial Narrow"/>
          <w:i/>
          <w:sz w:val="18"/>
          <w:szCs w:val="18"/>
          <w:u w:val="single"/>
          <w:lang w:val="sk-SK"/>
        </w:rPr>
      </w:pPr>
      <w:r w:rsidRPr="00566512">
        <w:rPr>
          <w:rFonts w:ascii="Arial Narrow" w:hAnsi="Arial Narrow"/>
          <w:i/>
          <w:sz w:val="18"/>
          <w:szCs w:val="18"/>
          <w:u w:val="single"/>
          <w:lang w:val="sk-SK"/>
        </w:rPr>
        <w:t>Fasádne v</w:t>
      </w:r>
      <w:r w:rsidR="000B5D70" w:rsidRPr="00566512">
        <w:rPr>
          <w:rFonts w:ascii="Arial Narrow" w:hAnsi="Arial Narrow"/>
          <w:i/>
          <w:sz w:val="18"/>
          <w:szCs w:val="18"/>
          <w:u w:val="single"/>
          <w:lang w:val="sk-SK"/>
        </w:rPr>
        <w:t>ýplňové konštrukcie:</w:t>
      </w:r>
    </w:p>
    <w:p w14:paraId="1EEC95A4" w14:textId="5C882DDD" w:rsidR="000B5D70" w:rsidRPr="00566512" w:rsidRDefault="000B5D70" w:rsidP="00AC06E8">
      <w:pPr>
        <w:pStyle w:val="Bezriadkovania"/>
        <w:jc w:val="both"/>
        <w:rPr>
          <w:rFonts w:ascii="Arial Narrow" w:hAnsi="Arial Narrow"/>
          <w:sz w:val="18"/>
          <w:szCs w:val="18"/>
          <w:lang w:val="sk-SK"/>
        </w:rPr>
      </w:pPr>
      <w:r w:rsidRPr="00566512">
        <w:rPr>
          <w:rFonts w:ascii="Arial Narrow" w:hAnsi="Arial Narrow"/>
          <w:sz w:val="18"/>
          <w:szCs w:val="18"/>
          <w:lang w:val="sk-SK"/>
        </w:rPr>
        <w:t>Nové fasádne dverné výplne</w:t>
      </w:r>
      <w:r w:rsidR="00642431" w:rsidRPr="00566512">
        <w:rPr>
          <w:rFonts w:ascii="Arial Narrow" w:hAnsi="Arial Narrow"/>
          <w:sz w:val="18"/>
          <w:szCs w:val="18"/>
          <w:lang w:val="sk-SK"/>
        </w:rPr>
        <w:t xml:space="preserve"> a</w:t>
      </w:r>
      <w:r w:rsidRPr="00566512">
        <w:rPr>
          <w:rFonts w:ascii="Arial Narrow" w:hAnsi="Arial Narrow"/>
          <w:sz w:val="18"/>
          <w:szCs w:val="18"/>
          <w:lang w:val="sk-SK"/>
        </w:rPr>
        <w:t xml:space="preserve"> presklené steny sú navrhnuté ako hliníkové rámové konštrukcie, v styku s exteriérom s prerušovaným tepelným mostom </w:t>
      </w:r>
      <w:r w:rsidR="00642431" w:rsidRPr="00566512">
        <w:rPr>
          <w:rFonts w:ascii="Arial Narrow" w:hAnsi="Arial Narrow"/>
          <w:sz w:val="18"/>
          <w:szCs w:val="18"/>
          <w:lang w:val="sk-SK"/>
        </w:rPr>
        <w:t>zasklené termoizolačným dvojsklom.</w:t>
      </w:r>
      <w:r w:rsidR="00642431" w:rsidRPr="00566512">
        <w:rPr>
          <w:rFonts w:ascii="Arial Narrow" w:hAnsi="Arial Narrow" w:cs="Arial Narrow"/>
          <w:color w:val="000000"/>
          <w:sz w:val="18"/>
          <w:szCs w:val="18"/>
          <w:lang w:val="sk-SK"/>
        </w:rPr>
        <w:t xml:space="preserve"> Dvere s kazetovou výplňou v matnom prevedení </w:t>
      </w:r>
      <w:r w:rsidRPr="00566512">
        <w:rPr>
          <w:rFonts w:ascii="Arial Narrow" w:hAnsi="Arial Narrow" w:cs="Arial Narrow"/>
          <w:color w:val="000000"/>
          <w:sz w:val="18"/>
          <w:szCs w:val="18"/>
          <w:lang w:val="sk-SK"/>
        </w:rPr>
        <w:t>podľa farebnosti jestvujúcich okien</w:t>
      </w:r>
      <w:r w:rsidR="00642431" w:rsidRPr="00566512">
        <w:rPr>
          <w:rFonts w:ascii="Arial Narrow" w:hAnsi="Arial Narrow" w:cs="Arial Narrow"/>
          <w:color w:val="000000"/>
          <w:sz w:val="18"/>
          <w:szCs w:val="18"/>
          <w:lang w:val="sk-SK"/>
        </w:rPr>
        <w:t xml:space="preserve"> ako drevodekor stredne hnedá farba. Dvere hladké panelové vo farbe blízkej farebnosti fasády, referenčne farba sivobéžová / RAL 7044.</w:t>
      </w:r>
      <w:r w:rsidRPr="00566512">
        <w:rPr>
          <w:rFonts w:ascii="Arial Narrow" w:hAnsi="Arial Narrow"/>
          <w:sz w:val="18"/>
          <w:szCs w:val="18"/>
          <w:lang w:val="sk-SK"/>
        </w:rPr>
        <w:t xml:space="preserve"> </w:t>
      </w:r>
      <w:r w:rsidR="00D62525" w:rsidRPr="00566512">
        <w:rPr>
          <w:rFonts w:ascii="Arial Narrow" w:hAnsi="Arial Narrow"/>
          <w:sz w:val="18"/>
          <w:szCs w:val="18"/>
          <w:lang w:val="sk-SK"/>
        </w:rPr>
        <w:t>Konečný t</w:t>
      </w:r>
      <w:r w:rsidR="00AC06E8" w:rsidRPr="00566512">
        <w:rPr>
          <w:rFonts w:ascii="Arial Narrow" w:hAnsi="Arial Narrow"/>
          <w:sz w:val="18"/>
          <w:szCs w:val="18"/>
          <w:lang w:val="sk-SK"/>
        </w:rPr>
        <w:t xml:space="preserve">var, člnenie a celkový výraz </w:t>
      </w:r>
      <w:r w:rsidR="00D62525" w:rsidRPr="00566512">
        <w:rPr>
          <w:rFonts w:ascii="Arial Narrow" w:hAnsi="Arial Narrow"/>
          <w:sz w:val="18"/>
          <w:szCs w:val="18"/>
          <w:lang w:val="sk-SK"/>
        </w:rPr>
        <w:t xml:space="preserve">výplní </w:t>
      </w:r>
      <w:r w:rsidR="00AC06E8" w:rsidRPr="00566512">
        <w:rPr>
          <w:rFonts w:ascii="Arial Narrow" w:hAnsi="Arial Narrow"/>
          <w:sz w:val="18"/>
          <w:szCs w:val="18"/>
          <w:lang w:val="sk-SK"/>
        </w:rPr>
        <w:t xml:space="preserve">bude </w:t>
      </w:r>
      <w:r w:rsidR="00D62525" w:rsidRPr="00566512">
        <w:rPr>
          <w:rFonts w:ascii="Arial Narrow" w:hAnsi="Arial Narrow"/>
          <w:sz w:val="18"/>
          <w:szCs w:val="18"/>
          <w:lang w:val="sk-SK"/>
        </w:rPr>
        <w:t xml:space="preserve">predmetom dielenskej dokumentácie, ktorú je nutné predložiť na schválenie </w:t>
      </w:r>
      <w:r w:rsidR="00AC06E8" w:rsidRPr="00566512">
        <w:rPr>
          <w:rFonts w:ascii="Arial Narrow" w:hAnsi="Arial Narrow"/>
          <w:sz w:val="18"/>
          <w:szCs w:val="18"/>
          <w:lang w:val="sk-SK"/>
        </w:rPr>
        <w:t xml:space="preserve"> </w:t>
      </w:r>
      <w:r w:rsidR="00D62525" w:rsidRPr="00566512">
        <w:rPr>
          <w:rFonts w:ascii="Arial Narrow" w:hAnsi="Arial Narrow"/>
          <w:sz w:val="18"/>
          <w:szCs w:val="18"/>
          <w:lang w:val="sk-SK"/>
        </w:rPr>
        <w:t>zodpovednému metodikovi</w:t>
      </w:r>
      <w:r w:rsidR="00AC06E8" w:rsidRPr="00566512">
        <w:rPr>
          <w:rFonts w:ascii="Arial Narrow" w:hAnsi="Arial Narrow"/>
          <w:sz w:val="18"/>
          <w:szCs w:val="18"/>
          <w:lang w:val="sk-SK"/>
        </w:rPr>
        <w:t xml:space="preserve"> KPÚ.</w:t>
      </w:r>
    </w:p>
    <w:p w14:paraId="5A450676" w14:textId="7422FD6A" w:rsidR="00170FDE" w:rsidRPr="00566512" w:rsidRDefault="00170FDE" w:rsidP="00AC06E8">
      <w:pPr>
        <w:pStyle w:val="Bezriadkovania"/>
        <w:jc w:val="both"/>
        <w:rPr>
          <w:rFonts w:ascii="Arial Narrow" w:hAnsi="Arial Narrow"/>
          <w:sz w:val="18"/>
          <w:szCs w:val="18"/>
          <w:lang w:val="sk-SK"/>
        </w:rPr>
      </w:pPr>
      <w:r w:rsidRPr="00566512">
        <w:rPr>
          <w:rFonts w:ascii="Arial Narrow" w:hAnsi="Arial Narrow"/>
          <w:sz w:val="18"/>
          <w:szCs w:val="18"/>
          <w:lang w:val="sk-SK"/>
        </w:rPr>
        <w:t>Vo vyznačených polohách su odstránené vlhkosťou poškodené drevené okná, ktoré budú nahradené ich presnými kópiami s prepoužitím kovania.</w:t>
      </w:r>
      <w:r w:rsidR="008506E0" w:rsidRPr="00566512">
        <w:rPr>
          <w:rFonts w:ascii="Arial Narrow" w:hAnsi="Arial Narrow"/>
          <w:sz w:val="18"/>
          <w:szCs w:val="18"/>
          <w:lang w:val="sk-SK"/>
        </w:rPr>
        <w:t xml:space="preserve"> Podrobnejšie sú prvky riešené a popísané v tabuľke prvkov F.</w:t>
      </w:r>
    </w:p>
    <w:p w14:paraId="7535655B" w14:textId="77777777" w:rsidR="000B5D70" w:rsidRPr="00566512" w:rsidRDefault="000B5D70" w:rsidP="000B5D70">
      <w:pPr>
        <w:pStyle w:val="Bezriadkovania"/>
        <w:ind w:left="709" w:hanging="709"/>
        <w:jc w:val="both"/>
        <w:rPr>
          <w:rFonts w:ascii="Arial Narrow" w:hAnsi="Arial Narrow"/>
          <w:sz w:val="18"/>
          <w:szCs w:val="18"/>
          <w:lang w:val="sk-SK"/>
        </w:rPr>
      </w:pPr>
    </w:p>
    <w:p w14:paraId="1C7E376B" w14:textId="5E4898D0" w:rsidR="000B5D70" w:rsidRPr="001F2AB6" w:rsidRDefault="00EC478C" w:rsidP="00C42CC4">
      <w:pPr>
        <w:spacing w:after="40" w:line="240" w:lineRule="auto"/>
        <w:ind w:left="709"/>
        <w:jc w:val="both"/>
        <w:rPr>
          <w:rFonts w:ascii="Arial Narrow" w:hAnsi="Arial Narrow"/>
          <w:sz w:val="18"/>
          <w:szCs w:val="18"/>
          <w:u w:val="single"/>
        </w:rPr>
      </w:pPr>
      <w:r w:rsidRPr="001F2AB6">
        <w:rPr>
          <w:rFonts w:ascii="Arial Narrow" w:hAnsi="Arial Narrow"/>
          <w:i/>
          <w:sz w:val="18"/>
          <w:szCs w:val="18"/>
          <w:u w:val="single"/>
        </w:rPr>
        <w:t>Interiérové</w:t>
      </w:r>
      <w:r w:rsidR="000C23C4" w:rsidRPr="001F2AB6">
        <w:rPr>
          <w:rFonts w:ascii="Arial Narrow" w:hAnsi="Arial Narrow"/>
          <w:i/>
          <w:sz w:val="18"/>
          <w:szCs w:val="18"/>
          <w:u w:val="single"/>
        </w:rPr>
        <w:t xml:space="preserve"> dvere:</w:t>
      </w:r>
    </w:p>
    <w:p w14:paraId="55B3D054" w14:textId="721ECC37" w:rsidR="000C23C4" w:rsidRPr="001F2AB6" w:rsidRDefault="000C23C4" w:rsidP="000C23C4">
      <w:pPr>
        <w:pStyle w:val="Bezriadkovania"/>
        <w:jc w:val="both"/>
        <w:rPr>
          <w:rFonts w:ascii="Arial Narrow" w:hAnsi="Arial Narrow"/>
          <w:sz w:val="18"/>
          <w:szCs w:val="18"/>
        </w:rPr>
      </w:pPr>
      <w:proofErr w:type="spellStart"/>
      <w:r w:rsidRPr="001F2AB6">
        <w:rPr>
          <w:rFonts w:ascii="Arial Narrow" w:hAnsi="Arial Narrow"/>
          <w:sz w:val="18"/>
          <w:szCs w:val="18"/>
        </w:rPr>
        <w:t>Dvere</w:t>
      </w:r>
      <w:proofErr w:type="spellEnd"/>
      <w:r w:rsidRPr="001F2AB6">
        <w:rPr>
          <w:rFonts w:ascii="Arial Narrow" w:hAnsi="Arial Narrow"/>
          <w:sz w:val="18"/>
          <w:szCs w:val="18"/>
        </w:rPr>
        <w:t xml:space="preserve"> D1.xx.</w:t>
      </w:r>
    </w:p>
    <w:p w14:paraId="7551ADBE" w14:textId="77777777" w:rsidR="000C23C4" w:rsidRPr="001F2AB6" w:rsidRDefault="000B5D70" w:rsidP="00183B07">
      <w:pPr>
        <w:pStyle w:val="Bezriadkovania"/>
        <w:jc w:val="both"/>
        <w:rPr>
          <w:rFonts w:ascii="Arial Narrow" w:hAnsi="Arial Narrow"/>
          <w:sz w:val="18"/>
          <w:szCs w:val="18"/>
        </w:rPr>
      </w:pPr>
      <w:r w:rsidRPr="001F2AB6">
        <w:rPr>
          <w:rFonts w:ascii="Arial Narrow" w:hAnsi="Arial Narrow"/>
          <w:sz w:val="18"/>
          <w:szCs w:val="18"/>
        </w:rPr>
        <w:t>V </w:t>
      </w:r>
      <w:proofErr w:type="spellStart"/>
      <w:r w:rsidRPr="001F2AB6">
        <w:rPr>
          <w:rFonts w:ascii="Arial Narrow" w:hAnsi="Arial Narrow"/>
          <w:sz w:val="18"/>
          <w:szCs w:val="18"/>
        </w:rPr>
        <w:t>rámci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prízemia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celoplošne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osadené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nové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dverné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výplne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prevažne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plné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hladké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drevené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dvere</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systémovej</w:t>
      </w:r>
      <w:proofErr w:type="spellEnd"/>
      <w:r w:rsidRPr="001F2AB6">
        <w:rPr>
          <w:rFonts w:ascii="Arial Narrow" w:hAnsi="Arial Narrow"/>
          <w:sz w:val="18"/>
          <w:szCs w:val="18"/>
        </w:rPr>
        <w:t xml:space="preserve"> </w:t>
      </w:r>
      <w:proofErr w:type="spellStart"/>
      <w:r w:rsidR="00381E99" w:rsidRPr="001F2AB6">
        <w:rPr>
          <w:rFonts w:ascii="Arial Narrow" w:hAnsi="Arial Narrow"/>
          <w:sz w:val="18"/>
          <w:szCs w:val="18"/>
        </w:rPr>
        <w:t>oceľovej</w:t>
      </w:r>
      <w:proofErr w:type="spellEnd"/>
      <w:r w:rsidR="00381E99" w:rsidRPr="001F2AB6">
        <w:rPr>
          <w:rFonts w:ascii="Arial Narrow" w:hAnsi="Arial Narrow"/>
          <w:sz w:val="18"/>
          <w:szCs w:val="18"/>
        </w:rPr>
        <w:t xml:space="preserve"> </w:t>
      </w:r>
      <w:proofErr w:type="spellStart"/>
      <w:r w:rsidRPr="001F2AB6">
        <w:rPr>
          <w:rFonts w:ascii="Arial Narrow" w:hAnsi="Arial Narrow"/>
          <w:sz w:val="18"/>
          <w:szCs w:val="18"/>
        </w:rPr>
        <w:t>zárubni</w:t>
      </w:r>
      <w:proofErr w:type="spellEnd"/>
      <w:r w:rsidRPr="001F2AB6">
        <w:rPr>
          <w:rFonts w:ascii="Arial Narrow" w:hAnsi="Arial Narrow"/>
          <w:sz w:val="18"/>
          <w:szCs w:val="18"/>
        </w:rPr>
        <w:t xml:space="preserve">. </w:t>
      </w:r>
    </w:p>
    <w:p w14:paraId="1112447E" w14:textId="228D48CD" w:rsidR="000C23C4" w:rsidRPr="001F2AB6" w:rsidRDefault="000C23C4" w:rsidP="000C23C4">
      <w:pPr>
        <w:pStyle w:val="Bezriadkovania"/>
        <w:jc w:val="both"/>
        <w:rPr>
          <w:rFonts w:ascii="Arial Narrow" w:hAnsi="Arial Narrow"/>
          <w:sz w:val="18"/>
          <w:szCs w:val="18"/>
        </w:rPr>
      </w:pPr>
      <w:proofErr w:type="spellStart"/>
      <w:r w:rsidRPr="001F2AB6">
        <w:rPr>
          <w:rFonts w:ascii="Arial Narrow" w:hAnsi="Arial Narrow"/>
          <w:sz w:val="18"/>
          <w:szCs w:val="18"/>
        </w:rPr>
        <w:t>Dvere</w:t>
      </w:r>
      <w:proofErr w:type="spellEnd"/>
      <w:r w:rsidRPr="001F2AB6">
        <w:rPr>
          <w:rFonts w:ascii="Arial Narrow" w:hAnsi="Arial Narrow"/>
          <w:sz w:val="18"/>
          <w:szCs w:val="18"/>
        </w:rPr>
        <w:t xml:space="preserve"> D2.xx.</w:t>
      </w:r>
    </w:p>
    <w:p w14:paraId="0C9F7CC2" w14:textId="77777777" w:rsidR="000C23C4" w:rsidRPr="00566512" w:rsidRDefault="000B5D70" w:rsidP="00183B07">
      <w:pPr>
        <w:pStyle w:val="Bezriadkovania"/>
        <w:jc w:val="both"/>
        <w:rPr>
          <w:rFonts w:ascii="Arial Narrow" w:hAnsi="Arial Narrow"/>
          <w:sz w:val="18"/>
          <w:szCs w:val="18"/>
          <w:lang w:val="pl-PL"/>
        </w:rPr>
      </w:pPr>
      <w:r w:rsidRPr="001F2AB6">
        <w:rPr>
          <w:rFonts w:ascii="Arial Narrow" w:hAnsi="Arial Narrow"/>
          <w:sz w:val="18"/>
          <w:szCs w:val="18"/>
        </w:rPr>
        <w:t xml:space="preserve">Vo </w:t>
      </w:r>
      <w:proofErr w:type="spellStart"/>
      <w:r w:rsidRPr="001F2AB6">
        <w:rPr>
          <w:rFonts w:ascii="Arial Narrow" w:hAnsi="Arial Narrow"/>
          <w:sz w:val="18"/>
          <w:szCs w:val="18"/>
        </w:rPr>
        <w:t>vybraných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polohách</w:t>
      </w:r>
      <w:proofErr w:type="spellEnd"/>
      <w:r w:rsidRPr="001F2AB6">
        <w:rPr>
          <w:rFonts w:ascii="Arial Narrow" w:hAnsi="Arial Narrow"/>
          <w:sz w:val="18"/>
          <w:szCs w:val="18"/>
        </w:rPr>
        <w:t xml:space="preserve"> </w:t>
      </w:r>
      <w:r w:rsidR="00381E99" w:rsidRPr="001F2AB6">
        <w:rPr>
          <w:rFonts w:ascii="Arial Narrow" w:hAnsi="Arial Narrow"/>
          <w:sz w:val="18"/>
          <w:szCs w:val="18"/>
        </w:rPr>
        <w:t xml:space="preserve">v </w:t>
      </w:r>
      <w:proofErr w:type="spellStart"/>
      <w:r w:rsidR="00381E99" w:rsidRPr="001F2AB6">
        <w:rPr>
          <w:rFonts w:ascii="Arial Narrow" w:hAnsi="Arial Narrow"/>
          <w:sz w:val="18"/>
          <w:szCs w:val="18"/>
        </w:rPr>
        <w:t>miestach</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hrubých</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múrov</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sú</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navrhnuté</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novodobé</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kazetové</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dvere</w:t>
      </w:r>
      <w:proofErr w:type="spellEnd"/>
      <w:r w:rsidR="00381E99" w:rsidRPr="001F2AB6">
        <w:rPr>
          <w:rFonts w:ascii="Arial Narrow" w:hAnsi="Arial Narrow"/>
          <w:sz w:val="18"/>
          <w:szCs w:val="18"/>
        </w:rPr>
        <w:t xml:space="preserve"> v </w:t>
      </w:r>
      <w:proofErr w:type="spellStart"/>
      <w:r w:rsidR="00381E99" w:rsidRPr="001F2AB6">
        <w:rPr>
          <w:rFonts w:ascii="Arial Narrow" w:hAnsi="Arial Narrow"/>
          <w:sz w:val="18"/>
          <w:szCs w:val="18"/>
        </w:rPr>
        <w:t>obložkovej</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zárubni</w:t>
      </w:r>
      <w:proofErr w:type="spellEnd"/>
      <w:r w:rsidR="00381E99" w:rsidRPr="001F2AB6">
        <w:rPr>
          <w:rFonts w:ascii="Arial Narrow" w:hAnsi="Arial Narrow"/>
          <w:sz w:val="18"/>
          <w:szCs w:val="18"/>
        </w:rPr>
        <w:t xml:space="preserve">. V </w:t>
      </w:r>
      <w:proofErr w:type="spellStart"/>
      <w:r w:rsidR="00381E99" w:rsidRPr="001F2AB6">
        <w:rPr>
          <w:rFonts w:ascii="Arial Narrow" w:hAnsi="Arial Narrow"/>
          <w:sz w:val="18"/>
          <w:szCs w:val="18"/>
        </w:rPr>
        <w:t>kaplnke</w:t>
      </w:r>
      <w:proofErr w:type="spellEnd"/>
      <w:r w:rsidR="00381E99" w:rsidRPr="001F2AB6">
        <w:rPr>
          <w:rFonts w:ascii="Arial Narrow" w:hAnsi="Arial Narrow"/>
          <w:sz w:val="18"/>
          <w:szCs w:val="18"/>
        </w:rPr>
        <w:t xml:space="preserve"> </w:t>
      </w:r>
      <w:proofErr w:type="spellStart"/>
      <w:r w:rsidRPr="001F2AB6">
        <w:rPr>
          <w:rFonts w:ascii="Arial Narrow" w:hAnsi="Arial Narrow"/>
          <w:sz w:val="18"/>
          <w:szCs w:val="18"/>
        </w:rPr>
        <w:t>sú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navrhnuté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analogické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kópie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pôvodných</w:t>
      </w:r>
      <w:proofErr w:type="spellEnd"/>
      <w:r w:rsidRPr="001F2AB6">
        <w:rPr>
          <w:rFonts w:ascii="Arial Narrow" w:hAnsi="Arial Narrow"/>
          <w:sz w:val="18"/>
          <w:szCs w:val="18"/>
        </w:rPr>
        <w:t xml:space="preserve"> </w:t>
      </w:r>
      <w:proofErr w:type="spellStart"/>
      <w:r w:rsidR="00381E99" w:rsidRPr="001F2AB6">
        <w:rPr>
          <w:rFonts w:ascii="Arial Narrow" w:hAnsi="Arial Narrow"/>
          <w:sz w:val="18"/>
          <w:szCs w:val="18"/>
        </w:rPr>
        <w:t>poškodených</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celodrevených</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dverí</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osadených</w:t>
      </w:r>
      <w:proofErr w:type="spellEnd"/>
      <w:r w:rsidR="00381E99" w:rsidRPr="001F2AB6">
        <w:rPr>
          <w:rFonts w:ascii="Arial Narrow" w:hAnsi="Arial Narrow"/>
          <w:sz w:val="18"/>
          <w:szCs w:val="18"/>
        </w:rPr>
        <w:t xml:space="preserve"> do </w:t>
      </w:r>
      <w:proofErr w:type="spellStart"/>
      <w:r w:rsidR="00381E99" w:rsidRPr="001F2AB6">
        <w:rPr>
          <w:rFonts w:ascii="Arial Narrow" w:hAnsi="Arial Narrow"/>
          <w:sz w:val="18"/>
          <w:szCs w:val="18"/>
        </w:rPr>
        <w:t>kamennej</w:t>
      </w:r>
      <w:proofErr w:type="spellEnd"/>
      <w:r w:rsidR="00381E99" w:rsidRPr="001F2AB6">
        <w:rPr>
          <w:rFonts w:ascii="Arial Narrow" w:hAnsi="Arial Narrow"/>
          <w:sz w:val="18"/>
          <w:szCs w:val="18"/>
        </w:rPr>
        <w:t xml:space="preserve"> </w:t>
      </w:r>
      <w:proofErr w:type="spellStart"/>
      <w:r w:rsidR="00381E99" w:rsidRPr="001F2AB6">
        <w:rPr>
          <w:rFonts w:ascii="Arial Narrow" w:hAnsi="Arial Narrow"/>
          <w:sz w:val="18"/>
          <w:szCs w:val="18"/>
        </w:rPr>
        <w:t>šambrány</w:t>
      </w:r>
      <w:proofErr w:type="spellEnd"/>
      <w:r w:rsidRPr="001F2AB6">
        <w:rPr>
          <w:rFonts w:ascii="Arial Narrow" w:hAnsi="Arial Narrow"/>
          <w:sz w:val="18"/>
          <w:szCs w:val="18"/>
        </w:rPr>
        <w:t xml:space="preserve">. </w:t>
      </w:r>
      <w:r w:rsidR="00381E99" w:rsidRPr="00566512">
        <w:rPr>
          <w:rFonts w:ascii="Arial Narrow" w:hAnsi="Arial Narrow"/>
          <w:sz w:val="18"/>
          <w:szCs w:val="18"/>
          <w:lang w:val="pl-PL"/>
        </w:rPr>
        <w:t xml:space="preserve">Kovanie z jestvujúcich dverí transferovať na ich kópiu. </w:t>
      </w:r>
    </w:p>
    <w:p w14:paraId="0C569B26" w14:textId="6B3F715D" w:rsidR="000C23C4" w:rsidRPr="00566512" w:rsidRDefault="000C23C4" w:rsidP="000C23C4">
      <w:pPr>
        <w:pStyle w:val="Bezriadkovania"/>
        <w:jc w:val="both"/>
        <w:rPr>
          <w:rFonts w:ascii="Arial Narrow" w:hAnsi="Arial Narrow"/>
          <w:sz w:val="18"/>
          <w:szCs w:val="18"/>
          <w:lang w:val="pl-PL"/>
        </w:rPr>
      </w:pPr>
      <w:r w:rsidRPr="00566512">
        <w:rPr>
          <w:rFonts w:ascii="Arial Narrow" w:hAnsi="Arial Narrow"/>
          <w:sz w:val="18"/>
          <w:szCs w:val="18"/>
          <w:lang w:val="pl-PL"/>
        </w:rPr>
        <w:t>Dvere D3.xx.</w:t>
      </w:r>
    </w:p>
    <w:p w14:paraId="7F6C3669" w14:textId="718ABA6D" w:rsidR="00381E99" w:rsidRPr="00566512" w:rsidRDefault="00381E99" w:rsidP="00183B07">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Pôvodná zachovaná dverná výplň, označená ako D3.01, osadená z časti do kamennej šambrány je predmetom reštaurátorskej/ prípadne umelecko remeselnej obnovy podľa rozhodnutia KPÚ. </w:t>
      </w:r>
      <w:r w:rsidRPr="00566512">
        <w:rPr>
          <w:rFonts w:ascii="Arial Narrow" w:hAnsi="Arial Narrow" w:cs="Arial Narrow"/>
          <w:color w:val="000000"/>
          <w:sz w:val="18"/>
          <w:szCs w:val="18"/>
          <w:lang w:val="pl-PL"/>
        </w:rPr>
        <w:t>POZOR: Spracovať návrh na reštaurovanie a predložiť na schválnie zodpovednému metodikovi KPÚ.</w:t>
      </w:r>
      <w:r w:rsidRPr="00566512">
        <w:rPr>
          <w:rFonts w:ascii="Arial Narrow" w:hAnsi="Arial Narrow"/>
          <w:sz w:val="18"/>
          <w:szCs w:val="18"/>
          <w:lang w:val="pl-PL"/>
        </w:rPr>
        <w:t xml:space="preserve"> </w:t>
      </w:r>
    </w:p>
    <w:p w14:paraId="3120B1F4" w14:textId="0AEC6C1C" w:rsidR="000B5D70" w:rsidRPr="00566512" w:rsidRDefault="000B5D70" w:rsidP="000C23C4">
      <w:pPr>
        <w:pStyle w:val="Bezriadkovania"/>
        <w:rPr>
          <w:rFonts w:ascii="Arial Narrow" w:hAnsi="Arial Narrow"/>
          <w:sz w:val="18"/>
          <w:szCs w:val="18"/>
          <w:lang w:val="pl-PL"/>
        </w:rPr>
      </w:pPr>
      <w:r w:rsidRPr="00566512">
        <w:rPr>
          <w:rFonts w:ascii="Arial Narrow" w:hAnsi="Arial Narrow"/>
          <w:sz w:val="18"/>
          <w:szCs w:val="18"/>
          <w:lang w:val="pl-PL"/>
        </w:rPr>
        <w:t xml:space="preserve">Farebnosť povrchových úprav jednotlivých dverných krídel, typ kovania a závesov dverných krídel, spôsob otvárania krídiel a ostatné technické parametre </w:t>
      </w:r>
      <w:r w:rsidR="008506E0" w:rsidRPr="00566512">
        <w:rPr>
          <w:rFonts w:ascii="Arial Narrow" w:hAnsi="Arial Narrow"/>
          <w:sz w:val="18"/>
          <w:szCs w:val="18"/>
          <w:lang w:val="pl-PL"/>
        </w:rPr>
        <w:t xml:space="preserve">sú </w:t>
      </w:r>
      <w:r w:rsidRPr="00566512">
        <w:rPr>
          <w:rFonts w:ascii="Arial Narrow" w:hAnsi="Arial Narrow"/>
          <w:sz w:val="18"/>
          <w:szCs w:val="18"/>
          <w:lang w:val="pl-PL"/>
        </w:rPr>
        <w:t xml:space="preserve">presne definované </w:t>
      </w:r>
      <w:r w:rsidR="008506E0" w:rsidRPr="00566512">
        <w:rPr>
          <w:rFonts w:ascii="Arial Narrow" w:hAnsi="Arial Narrow"/>
          <w:sz w:val="18"/>
          <w:szCs w:val="18"/>
          <w:lang w:val="pl-PL"/>
        </w:rPr>
        <w:t>v tabuľách prvkov D1-D3</w:t>
      </w:r>
      <w:r w:rsidRPr="00566512">
        <w:rPr>
          <w:rFonts w:ascii="Arial Narrow" w:hAnsi="Arial Narrow"/>
          <w:sz w:val="18"/>
          <w:szCs w:val="18"/>
          <w:lang w:val="pl-PL"/>
        </w:rPr>
        <w:t>.</w:t>
      </w:r>
    </w:p>
    <w:p w14:paraId="6E81AA5E" w14:textId="77777777" w:rsidR="000C23C4" w:rsidRPr="00566512" w:rsidRDefault="000C23C4" w:rsidP="000C23C4">
      <w:pPr>
        <w:pStyle w:val="Bezriadkovania"/>
        <w:rPr>
          <w:rFonts w:ascii="Arial Narrow" w:hAnsi="Arial Narrow"/>
          <w:sz w:val="18"/>
          <w:szCs w:val="18"/>
          <w:lang w:val="pl-PL"/>
        </w:rPr>
      </w:pPr>
    </w:p>
    <w:p w14:paraId="7BECFAA9" w14:textId="567CA65D" w:rsidR="000C23C4" w:rsidRPr="00566512" w:rsidRDefault="000C23C4" w:rsidP="00C42CC4">
      <w:pPr>
        <w:pStyle w:val="Bezriadkovania"/>
        <w:ind w:firstLine="709"/>
        <w:rPr>
          <w:rFonts w:ascii="Arial Narrow" w:hAnsi="Arial Narrow"/>
          <w:sz w:val="18"/>
          <w:szCs w:val="18"/>
          <w:u w:val="single"/>
          <w:lang w:val="pl-PL"/>
        </w:rPr>
      </w:pPr>
      <w:r w:rsidRPr="00566512">
        <w:rPr>
          <w:rFonts w:ascii="Arial Narrow" w:hAnsi="Arial Narrow"/>
          <w:sz w:val="18"/>
          <w:szCs w:val="18"/>
          <w:u w:val="single"/>
          <w:lang w:val="pl-PL"/>
        </w:rPr>
        <w:t>Požiarne dvere a uzávery:</w:t>
      </w:r>
    </w:p>
    <w:p w14:paraId="3588A5A5" w14:textId="7432C14B" w:rsidR="00FA6C56" w:rsidRPr="00566512" w:rsidRDefault="000C23C4" w:rsidP="00FA6C56">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Požiarna odolnosť dverí a </w:t>
      </w:r>
      <w:r w:rsidR="00FA6C56" w:rsidRPr="00566512">
        <w:rPr>
          <w:rFonts w:ascii="Arial Narrow" w:hAnsi="Arial Narrow"/>
          <w:sz w:val="18"/>
          <w:szCs w:val="18"/>
          <w:lang w:val="pl-PL"/>
        </w:rPr>
        <w:t>okna</w:t>
      </w:r>
      <w:r w:rsidRPr="00566512">
        <w:rPr>
          <w:rFonts w:ascii="Arial Narrow" w:hAnsi="Arial Narrow"/>
          <w:sz w:val="18"/>
          <w:szCs w:val="18"/>
          <w:lang w:val="pl-PL"/>
        </w:rPr>
        <w:t xml:space="preserve"> na hraniciach požiarnych úsekov a chránených únikových ciest musí zodpovedať požiadavkám projektu PO. Všetky požiarne dvere sú vybavené skrytým samozatváračom. </w:t>
      </w:r>
      <w:r w:rsidR="00FA6C56" w:rsidRPr="00566512">
        <w:rPr>
          <w:rFonts w:ascii="Arial Narrow" w:hAnsi="Arial Narrow"/>
          <w:sz w:val="18"/>
          <w:szCs w:val="18"/>
          <w:lang w:val="pl-PL"/>
        </w:rPr>
        <w:t>Technické parametre a farebné prevedenie sú presne definované v tabuľách prvkov U.</w:t>
      </w:r>
    </w:p>
    <w:p w14:paraId="213C7BFA" w14:textId="77777777" w:rsidR="000C23C4" w:rsidRPr="00566512" w:rsidRDefault="000C23C4" w:rsidP="000C23C4">
      <w:pPr>
        <w:pStyle w:val="Bezriadkovania"/>
        <w:jc w:val="both"/>
        <w:rPr>
          <w:rFonts w:ascii="Arial Narrow" w:hAnsi="Arial Narrow"/>
          <w:sz w:val="18"/>
          <w:szCs w:val="18"/>
          <w:lang w:val="pl-PL"/>
        </w:rPr>
      </w:pPr>
    </w:p>
    <w:p w14:paraId="748C6AAE" w14:textId="1D4B5242" w:rsidR="00EC478C" w:rsidRPr="00566512" w:rsidRDefault="00EC478C" w:rsidP="00C42CC4">
      <w:pPr>
        <w:pStyle w:val="Bezriadkovania"/>
        <w:ind w:firstLine="709"/>
        <w:rPr>
          <w:rFonts w:ascii="Arial Narrow" w:hAnsi="Arial Narrow"/>
          <w:sz w:val="18"/>
          <w:szCs w:val="18"/>
          <w:u w:val="single"/>
          <w:lang w:val="pl-PL"/>
        </w:rPr>
      </w:pPr>
      <w:r w:rsidRPr="00566512">
        <w:rPr>
          <w:rFonts w:ascii="Arial Narrow" w:hAnsi="Arial Narrow"/>
          <w:sz w:val="18"/>
          <w:szCs w:val="18"/>
          <w:u w:val="single"/>
          <w:lang w:val="pl-PL"/>
        </w:rPr>
        <w:t>Interiérové zasklené steny, interiérové okná:</w:t>
      </w:r>
    </w:p>
    <w:p w14:paraId="7E1681FD" w14:textId="65238D13" w:rsidR="00C756CD" w:rsidRPr="001F2AB6" w:rsidRDefault="00512137" w:rsidP="00C756CD">
      <w:pPr>
        <w:pStyle w:val="Bezriadkovania"/>
        <w:jc w:val="both"/>
        <w:rPr>
          <w:rFonts w:ascii="Arial Narrow" w:hAnsi="Arial Narrow"/>
          <w:sz w:val="18"/>
          <w:szCs w:val="18"/>
        </w:rPr>
      </w:pPr>
      <w:r w:rsidRPr="00566512">
        <w:rPr>
          <w:rFonts w:ascii="Arial Narrow" w:hAnsi="Arial Narrow"/>
          <w:sz w:val="18"/>
          <w:szCs w:val="18"/>
          <w:lang w:val="pl-PL"/>
        </w:rPr>
        <w:t>Dvere do jedálne z chodby a zo zádveria sú navrhnuté ako s</w:t>
      </w:r>
      <w:r w:rsidRPr="00566512">
        <w:rPr>
          <w:rFonts w:ascii="Arial Narrow" w:hAnsi="Arial Narrow" w:cs="Arial Narrow"/>
          <w:color w:val="000000"/>
          <w:sz w:val="18"/>
          <w:szCs w:val="18"/>
          <w:lang w:val="pl-PL"/>
        </w:rPr>
        <w:t xml:space="preserve">ystémová rámová hliníková konštrukcia s dverami. Dvere 2-krídlové zasklené jednosklom. Rovnako ako nové posúvne okienka pre výdaj stravy a príjem špinavého riadu medzi jedálňou a kuchyňou. </w:t>
      </w:r>
      <w:proofErr w:type="spellStart"/>
      <w:r w:rsidR="00C756CD" w:rsidRPr="001F2AB6">
        <w:rPr>
          <w:rFonts w:ascii="Arial Narrow" w:hAnsi="Arial Narrow"/>
          <w:sz w:val="18"/>
          <w:szCs w:val="18"/>
        </w:rPr>
        <w:t>Technické</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parametre</w:t>
      </w:r>
      <w:proofErr w:type="spellEnd"/>
      <w:r w:rsidR="00C756CD" w:rsidRPr="001F2AB6">
        <w:rPr>
          <w:rFonts w:ascii="Arial Narrow" w:hAnsi="Arial Narrow"/>
          <w:sz w:val="18"/>
          <w:szCs w:val="18"/>
        </w:rPr>
        <w:t xml:space="preserve"> a </w:t>
      </w:r>
      <w:proofErr w:type="spellStart"/>
      <w:r w:rsidR="00C756CD" w:rsidRPr="001F2AB6">
        <w:rPr>
          <w:rFonts w:ascii="Arial Narrow" w:hAnsi="Arial Narrow"/>
          <w:sz w:val="18"/>
          <w:szCs w:val="18"/>
        </w:rPr>
        <w:t>farebné</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prevedenie</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sú</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presne</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definované</w:t>
      </w:r>
      <w:proofErr w:type="spellEnd"/>
      <w:r w:rsidR="00C756CD" w:rsidRPr="001F2AB6">
        <w:rPr>
          <w:rFonts w:ascii="Arial Narrow" w:hAnsi="Arial Narrow"/>
          <w:sz w:val="18"/>
          <w:szCs w:val="18"/>
        </w:rPr>
        <w:t xml:space="preserve"> v </w:t>
      </w:r>
      <w:proofErr w:type="spellStart"/>
      <w:r w:rsidR="00C756CD" w:rsidRPr="001F2AB6">
        <w:rPr>
          <w:rFonts w:ascii="Arial Narrow" w:hAnsi="Arial Narrow"/>
          <w:sz w:val="18"/>
          <w:szCs w:val="18"/>
        </w:rPr>
        <w:t>tabuľách</w:t>
      </w:r>
      <w:proofErr w:type="spellEnd"/>
      <w:r w:rsidR="00C756CD" w:rsidRPr="001F2AB6">
        <w:rPr>
          <w:rFonts w:ascii="Arial Narrow" w:hAnsi="Arial Narrow"/>
          <w:sz w:val="18"/>
          <w:szCs w:val="18"/>
        </w:rPr>
        <w:t xml:space="preserve"> </w:t>
      </w:r>
      <w:proofErr w:type="spellStart"/>
      <w:r w:rsidR="00C756CD" w:rsidRPr="001F2AB6">
        <w:rPr>
          <w:rFonts w:ascii="Arial Narrow" w:hAnsi="Arial Narrow"/>
          <w:sz w:val="18"/>
          <w:szCs w:val="18"/>
        </w:rPr>
        <w:t>prvkov</w:t>
      </w:r>
      <w:proofErr w:type="spellEnd"/>
      <w:r w:rsidR="00C756CD" w:rsidRPr="001F2AB6">
        <w:rPr>
          <w:rFonts w:ascii="Arial Narrow" w:hAnsi="Arial Narrow"/>
          <w:sz w:val="18"/>
          <w:szCs w:val="18"/>
        </w:rPr>
        <w:t xml:space="preserve"> ZS.</w:t>
      </w:r>
    </w:p>
    <w:p w14:paraId="625008B5" w14:textId="3522F22E" w:rsidR="00512137" w:rsidRPr="001F2AB6" w:rsidRDefault="00512137" w:rsidP="00EC478C">
      <w:pPr>
        <w:pStyle w:val="Bezriadkovania"/>
        <w:rPr>
          <w:rFonts w:ascii="Arial Narrow" w:hAnsi="Arial Narrow"/>
          <w:sz w:val="18"/>
          <w:szCs w:val="18"/>
        </w:rPr>
      </w:pPr>
    </w:p>
    <w:p w14:paraId="286CF65F" w14:textId="5A3CB765" w:rsidR="000C23C4" w:rsidRPr="001F2AB6" w:rsidRDefault="005B2675" w:rsidP="000C23C4">
      <w:pPr>
        <w:pStyle w:val="Bezriadkovania"/>
        <w:jc w:val="both"/>
        <w:rPr>
          <w:rFonts w:ascii="Arial Narrow" w:hAnsi="Arial Narrow"/>
          <w:b/>
          <w:sz w:val="18"/>
          <w:szCs w:val="18"/>
        </w:rPr>
      </w:pPr>
      <w:r w:rsidRPr="001F2AB6">
        <w:rPr>
          <w:rFonts w:ascii="Arial Narrow" w:hAnsi="Arial Narrow"/>
          <w:b/>
          <w:sz w:val="18"/>
          <w:szCs w:val="18"/>
        </w:rPr>
        <w:t>VŠEOBECNÁ POZNÁMKA K DVERÁM:</w:t>
      </w:r>
    </w:p>
    <w:p w14:paraId="05062E46" w14:textId="28707827" w:rsidR="000C23C4" w:rsidRPr="001F2AB6" w:rsidRDefault="000C23C4" w:rsidP="000C23C4">
      <w:pPr>
        <w:pStyle w:val="Bezriadkovania"/>
        <w:jc w:val="both"/>
        <w:rPr>
          <w:rFonts w:ascii="Arial Narrow" w:hAnsi="Arial Narrow"/>
          <w:sz w:val="18"/>
          <w:szCs w:val="18"/>
        </w:rPr>
      </w:pPr>
      <w:proofErr w:type="spellStart"/>
      <w:r w:rsidRPr="001F2AB6">
        <w:rPr>
          <w:rFonts w:ascii="Arial Narrow" w:hAnsi="Arial Narrow"/>
          <w:sz w:val="18"/>
          <w:szCs w:val="18"/>
        </w:rPr>
        <w:t>Nepriezvučnosť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dverí</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prispôsobená</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požiadavkám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nepriezvučnosť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deliacich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konštrukcií</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medzi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jednotlivými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priestormi</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závislosti</w:t>
      </w:r>
      <w:proofErr w:type="spellEnd"/>
      <w:r w:rsidRPr="001F2AB6">
        <w:rPr>
          <w:rFonts w:ascii="Arial Narrow" w:hAnsi="Arial Narrow"/>
          <w:sz w:val="18"/>
          <w:szCs w:val="18"/>
        </w:rPr>
        <w:t xml:space="preserve"> od ich </w:t>
      </w:r>
      <w:proofErr w:type="spellStart"/>
      <w:r w:rsidRPr="001F2AB6">
        <w:rPr>
          <w:rFonts w:ascii="Arial Narrow" w:hAnsi="Arial Narrow"/>
          <w:sz w:val="18"/>
          <w:szCs w:val="18"/>
        </w:rPr>
        <w:t>funkčného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využitia</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situovania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zdrojov</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hluku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Dvere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vybavené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zámkami</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vrchným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kovaním</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závislosti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ich </w:t>
      </w:r>
      <w:proofErr w:type="spellStart"/>
      <w:r w:rsidRPr="001F2AB6">
        <w:rPr>
          <w:rFonts w:ascii="Arial Narrow" w:hAnsi="Arial Narrow"/>
          <w:sz w:val="18"/>
          <w:szCs w:val="18"/>
        </w:rPr>
        <w:t>polohe</w:t>
      </w:r>
      <w:proofErr w:type="spellEnd"/>
      <w:r w:rsidRPr="001F2AB6">
        <w:rPr>
          <w:rFonts w:ascii="Arial Narrow" w:hAnsi="Arial Narrow"/>
          <w:sz w:val="18"/>
          <w:szCs w:val="18"/>
        </w:rPr>
        <w:t xml:space="preserve"> </w:t>
      </w:r>
      <w:r w:rsidRPr="001F2AB6">
        <w:rPr>
          <w:rFonts w:ascii="Arial Narrow" w:hAnsi="Arial Narrow"/>
          <w:sz w:val="18"/>
          <w:szCs w:val="18"/>
        </w:rPr>
        <w:lastRenderedPageBreak/>
        <w:t>a </w:t>
      </w:r>
      <w:proofErr w:type="spellStart"/>
      <w:r w:rsidRPr="001F2AB6">
        <w:rPr>
          <w:rFonts w:ascii="Arial Narrow" w:hAnsi="Arial Narrow"/>
          <w:sz w:val="18"/>
          <w:szCs w:val="18"/>
        </w:rPr>
        <w:t>požiadavke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funkčnosť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Vložky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mať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úpravu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podľa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w:t>
      </w:r>
      <w:r w:rsidR="005B2675" w:rsidRPr="001F2AB6">
        <w:rPr>
          <w:rFonts w:ascii="Arial Narrow" w:hAnsi="Arial Narrow"/>
          <w:sz w:val="18"/>
          <w:szCs w:val="18"/>
        </w:rPr>
        <w:t>ž</w:t>
      </w:r>
      <w:r w:rsidRPr="001F2AB6">
        <w:rPr>
          <w:rFonts w:ascii="Arial Narrow" w:hAnsi="Arial Narrow"/>
          <w:sz w:val="18"/>
          <w:szCs w:val="18"/>
        </w:rPr>
        <w:t>iadaviek</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upresnených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investorom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Počas</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realizácie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stavby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používať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stavebné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vložky</w:t>
      </w:r>
      <w:proofErr w:type="spellEnd"/>
      <w:r w:rsidRPr="001F2AB6">
        <w:rPr>
          <w:rFonts w:ascii="Arial Narrow" w:hAnsi="Arial Narrow"/>
          <w:sz w:val="18"/>
          <w:szCs w:val="18"/>
        </w:rPr>
        <w:t xml:space="preserve">, za </w:t>
      </w:r>
      <w:proofErr w:type="spellStart"/>
      <w:r w:rsidRPr="001F2AB6">
        <w:rPr>
          <w:rFonts w:ascii="Arial Narrow" w:hAnsi="Arial Narrow"/>
          <w:sz w:val="18"/>
          <w:szCs w:val="18"/>
        </w:rPr>
        <w:t>definitívne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vymenia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až</w:t>
      </w:r>
      <w:proofErr w:type="spellEnd"/>
      <w:r w:rsidRPr="001F2AB6">
        <w:rPr>
          <w:rFonts w:ascii="Arial Narrow" w:hAnsi="Arial Narrow"/>
          <w:sz w:val="18"/>
          <w:szCs w:val="18"/>
        </w:rPr>
        <w:t xml:space="preserve"> pri </w:t>
      </w:r>
      <w:proofErr w:type="spellStart"/>
      <w:r w:rsidRPr="001F2AB6">
        <w:rPr>
          <w:rFonts w:ascii="Arial Narrow" w:hAnsi="Arial Narrow"/>
          <w:sz w:val="18"/>
          <w:szCs w:val="18"/>
        </w:rPr>
        <w:t>odovzdávaní</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preberaní</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staby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Plán</w:t>
      </w:r>
      <w:proofErr w:type="spellEnd"/>
      <w:r w:rsidRPr="001F2AB6">
        <w:rPr>
          <w:rFonts w:ascii="Arial Narrow" w:hAnsi="Arial Narrow"/>
          <w:sz w:val="18"/>
          <w:szCs w:val="18"/>
        </w:rPr>
        <w:t xml:space="preserve"> pre </w:t>
      </w:r>
      <w:proofErr w:type="spellStart"/>
      <w:r w:rsidRPr="001F2AB6">
        <w:rPr>
          <w:rFonts w:ascii="Arial Narrow" w:hAnsi="Arial Narrow"/>
          <w:sz w:val="18"/>
          <w:szCs w:val="18"/>
        </w:rPr>
        <w:t>generálny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kľúč</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spracuje</w:t>
      </w:r>
      <w:proofErr w:type="spellEnd"/>
      <w:r w:rsidRPr="001F2AB6">
        <w:rPr>
          <w:rFonts w:ascii="Arial Narrow" w:hAnsi="Arial Narrow"/>
          <w:sz w:val="18"/>
          <w:szCs w:val="18"/>
        </w:rPr>
        <w:t xml:space="preserve"> investor. </w:t>
      </w:r>
      <w:proofErr w:type="spellStart"/>
      <w:r w:rsidRPr="001F2AB6">
        <w:rPr>
          <w:rFonts w:ascii="Arial Narrow" w:hAnsi="Arial Narrow"/>
          <w:sz w:val="18"/>
          <w:szCs w:val="18"/>
        </w:rPr>
        <w:t>Podrobný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technický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popis</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jednotlivých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dverí</w:t>
      </w:r>
      <w:proofErr w:type="spellEnd"/>
      <w:r w:rsidRPr="001F2AB6">
        <w:rPr>
          <w:rFonts w:ascii="Arial Narrow" w:hAnsi="Arial Narrow"/>
          <w:sz w:val="18"/>
          <w:szCs w:val="18"/>
        </w:rPr>
        <w:t xml:space="preserve"> je </w:t>
      </w:r>
      <w:proofErr w:type="spellStart"/>
      <w:r w:rsidRPr="001F2AB6">
        <w:rPr>
          <w:rFonts w:ascii="Arial Narrow" w:hAnsi="Arial Narrow"/>
          <w:sz w:val="18"/>
          <w:szCs w:val="18"/>
        </w:rPr>
        <w:t>uvedený</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príslušných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tabuľkách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prvkov</w:t>
      </w:r>
      <w:proofErr w:type="spellEnd"/>
      <w:r w:rsidRPr="001F2AB6">
        <w:rPr>
          <w:rFonts w:ascii="Arial Narrow" w:hAnsi="Arial Narrow"/>
          <w:sz w:val="18"/>
          <w:szCs w:val="18"/>
        </w:rPr>
        <w:t>.</w:t>
      </w:r>
    </w:p>
    <w:p w14:paraId="703C0AF4" w14:textId="77777777" w:rsidR="00C777A9" w:rsidRPr="001F2AB6" w:rsidRDefault="00C777A9" w:rsidP="00183B07">
      <w:pPr>
        <w:pStyle w:val="Bezriadkovania"/>
        <w:jc w:val="both"/>
        <w:rPr>
          <w:rFonts w:ascii="Arial Narrow" w:hAnsi="Arial Narrow"/>
          <w:sz w:val="18"/>
          <w:szCs w:val="18"/>
        </w:rPr>
      </w:pPr>
    </w:p>
    <w:p w14:paraId="147A6EA1" w14:textId="7136622E" w:rsidR="000B5D70" w:rsidRPr="001F2AB6" w:rsidRDefault="000B5D70" w:rsidP="00C42CC4">
      <w:pPr>
        <w:pStyle w:val="Bezriadkovania"/>
        <w:spacing w:line="276" w:lineRule="auto"/>
        <w:ind w:left="709"/>
        <w:rPr>
          <w:rFonts w:ascii="Arial Narrow" w:hAnsi="Arial Narrow"/>
          <w:i/>
          <w:sz w:val="18"/>
          <w:szCs w:val="18"/>
          <w:u w:val="single"/>
        </w:rPr>
      </w:pPr>
      <w:proofErr w:type="spellStart"/>
      <w:r w:rsidRPr="001F2AB6">
        <w:rPr>
          <w:rFonts w:ascii="Arial Narrow" w:hAnsi="Arial Narrow"/>
          <w:i/>
          <w:sz w:val="18"/>
          <w:szCs w:val="18"/>
          <w:u w:val="single"/>
        </w:rPr>
        <w:t>Zámočnícke</w:t>
      </w:r>
      <w:proofErr w:type="spellEnd"/>
      <w:r w:rsidRPr="001F2AB6">
        <w:rPr>
          <w:rFonts w:ascii="Arial Narrow" w:hAnsi="Arial Narrow"/>
          <w:i/>
          <w:sz w:val="18"/>
          <w:szCs w:val="18"/>
          <w:u w:val="single"/>
        </w:rPr>
        <w:t xml:space="preserve"> </w:t>
      </w:r>
      <w:proofErr w:type="spellStart"/>
      <w:r w:rsidRPr="001F2AB6">
        <w:rPr>
          <w:rFonts w:ascii="Arial Narrow" w:hAnsi="Arial Narrow"/>
          <w:i/>
          <w:sz w:val="18"/>
          <w:szCs w:val="18"/>
          <w:u w:val="single"/>
        </w:rPr>
        <w:t>prvky</w:t>
      </w:r>
      <w:proofErr w:type="spellEnd"/>
      <w:r w:rsidR="003F31A3" w:rsidRPr="001F2AB6">
        <w:rPr>
          <w:rFonts w:ascii="Arial Narrow" w:hAnsi="Arial Narrow"/>
          <w:i/>
          <w:sz w:val="18"/>
          <w:szCs w:val="18"/>
          <w:u w:val="single"/>
        </w:rPr>
        <w:t>:</w:t>
      </w:r>
    </w:p>
    <w:p w14:paraId="37F2C9BD" w14:textId="3F3491D1" w:rsidR="000B5D70" w:rsidRPr="001F2AB6" w:rsidRDefault="000B5D70" w:rsidP="000B5D70">
      <w:pPr>
        <w:pStyle w:val="Bezriadkovania"/>
        <w:ind w:left="709" w:hanging="709"/>
        <w:rPr>
          <w:rFonts w:ascii="Arial Narrow" w:hAnsi="Arial Narrow"/>
          <w:sz w:val="18"/>
          <w:szCs w:val="18"/>
        </w:rPr>
      </w:pPr>
      <w:r w:rsidRPr="001F2AB6">
        <w:rPr>
          <w:rFonts w:ascii="Arial Narrow" w:hAnsi="Arial Narrow"/>
          <w:sz w:val="18"/>
          <w:szCs w:val="18"/>
        </w:rPr>
        <w:t>V </w:t>
      </w:r>
      <w:proofErr w:type="spellStart"/>
      <w:r w:rsidRPr="001F2AB6">
        <w:rPr>
          <w:rFonts w:ascii="Arial Narrow" w:hAnsi="Arial Narrow"/>
          <w:sz w:val="18"/>
          <w:szCs w:val="18"/>
        </w:rPr>
        <w:t>projekte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sú</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navrhnuté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nasledovné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zámočnícke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prvky</w:t>
      </w:r>
      <w:proofErr w:type="spellEnd"/>
      <w:r w:rsidR="005B2675" w:rsidRPr="001F2AB6">
        <w:rPr>
          <w:rFonts w:ascii="Arial Narrow" w:hAnsi="Arial Narrow"/>
          <w:sz w:val="18"/>
          <w:szCs w:val="18"/>
        </w:rPr>
        <w:t xml:space="preserve">, </w:t>
      </w:r>
      <w:proofErr w:type="spellStart"/>
      <w:r w:rsidR="005B2675" w:rsidRPr="001F2AB6">
        <w:rPr>
          <w:rFonts w:ascii="Arial Narrow" w:hAnsi="Arial Narrow"/>
          <w:sz w:val="18"/>
          <w:szCs w:val="18"/>
        </w:rPr>
        <w:t>ktoré</w:t>
      </w:r>
      <w:proofErr w:type="spellEnd"/>
      <w:r w:rsidR="005B2675" w:rsidRPr="001F2AB6">
        <w:rPr>
          <w:rFonts w:ascii="Arial Narrow" w:hAnsi="Arial Narrow"/>
          <w:sz w:val="18"/>
          <w:szCs w:val="18"/>
        </w:rPr>
        <w:t xml:space="preserve"> </w:t>
      </w:r>
      <w:proofErr w:type="spellStart"/>
      <w:r w:rsidR="005B2675" w:rsidRPr="001F2AB6">
        <w:rPr>
          <w:rFonts w:ascii="Arial Narrow" w:hAnsi="Arial Narrow"/>
          <w:sz w:val="18"/>
          <w:szCs w:val="18"/>
        </w:rPr>
        <w:t>sú</w:t>
      </w:r>
      <w:proofErr w:type="spellEnd"/>
      <w:r w:rsidR="005B2675" w:rsidRPr="001F2AB6">
        <w:rPr>
          <w:rFonts w:ascii="Arial Narrow" w:hAnsi="Arial Narrow"/>
          <w:sz w:val="18"/>
          <w:szCs w:val="18"/>
        </w:rPr>
        <w:t xml:space="preserve"> </w:t>
      </w:r>
      <w:proofErr w:type="spellStart"/>
      <w:r w:rsidR="005B2675" w:rsidRPr="001F2AB6">
        <w:rPr>
          <w:rFonts w:ascii="Arial Narrow" w:hAnsi="Arial Narrow"/>
          <w:sz w:val="18"/>
          <w:szCs w:val="18"/>
        </w:rPr>
        <w:t>podrobne</w:t>
      </w:r>
      <w:proofErr w:type="spellEnd"/>
      <w:r w:rsidR="005B2675" w:rsidRPr="001F2AB6">
        <w:rPr>
          <w:rFonts w:ascii="Arial Narrow" w:hAnsi="Arial Narrow"/>
          <w:sz w:val="18"/>
          <w:szCs w:val="18"/>
        </w:rPr>
        <w:t xml:space="preserve"> </w:t>
      </w:r>
      <w:proofErr w:type="spellStart"/>
      <w:r w:rsidR="005B2675" w:rsidRPr="001F2AB6">
        <w:rPr>
          <w:rFonts w:ascii="Arial Narrow" w:hAnsi="Arial Narrow"/>
          <w:sz w:val="18"/>
          <w:szCs w:val="18"/>
        </w:rPr>
        <w:t>spracované</w:t>
      </w:r>
      <w:proofErr w:type="spellEnd"/>
      <w:r w:rsidR="005B2675" w:rsidRPr="001F2AB6">
        <w:rPr>
          <w:rFonts w:ascii="Arial Narrow" w:hAnsi="Arial Narrow"/>
          <w:sz w:val="18"/>
          <w:szCs w:val="18"/>
        </w:rPr>
        <w:t xml:space="preserve"> v </w:t>
      </w:r>
      <w:proofErr w:type="spellStart"/>
      <w:r w:rsidR="005B2675" w:rsidRPr="001F2AB6">
        <w:rPr>
          <w:rFonts w:ascii="Arial Narrow" w:hAnsi="Arial Narrow"/>
          <w:sz w:val="18"/>
          <w:szCs w:val="18"/>
        </w:rPr>
        <w:t>tabuľkách</w:t>
      </w:r>
      <w:proofErr w:type="spellEnd"/>
      <w:r w:rsidR="005B2675" w:rsidRPr="001F2AB6">
        <w:rPr>
          <w:rFonts w:ascii="Arial Narrow" w:hAnsi="Arial Narrow"/>
          <w:sz w:val="18"/>
          <w:szCs w:val="18"/>
        </w:rPr>
        <w:t xml:space="preserve"> </w:t>
      </w:r>
      <w:proofErr w:type="spellStart"/>
      <w:r w:rsidR="005B2675" w:rsidRPr="001F2AB6">
        <w:rPr>
          <w:rFonts w:ascii="Arial Narrow" w:hAnsi="Arial Narrow"/>
          <w:sz w:val="18"/>
          <w:szCs w:val="18"/>
        </w:rPr>
        <w:t>prvkov</w:t>
      </w:r>
      <w:proofErr w:type="spellEnd"/>
      <w:r w:rsidR="005B2675" w:rsidRPr="001F2AB6">
        <w:rPr>
          <w:rFonts w:ascii="Arial Narrow" w:hAnsi="Arial Narrow"/>
          <w:sz w:val="18"/>
          <w:szCs w:val="18"/>
        </w:rPr>
        <w:t xml:space="preserve"> Z</w:t>
      </w:r>
      <w:r w:rsidRPr="001F2AB6">
        <w:rPr>
          <w:rFonts w:ascii="Arial Narrow" w:hAnsi="Arial Narrow"/>
          <w:sz w:val="18"/>
          <w:szCs w:val="18"/>
        </w:rPr>
        <w:t xml:space="preserve"> :</w:t>
      </w:r>
    </w:p>
    <w:p w14:paraId="227E7288" w14:textId="77777777" w:rsidR="003F31A3" w:rsidRPr="001F2AB6" w:rsidRDefault="000B5D70"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005B2675" w:rsidRPr="001F2AB6">
        <w:rPr>
          <w:rFonts w:ascii="Arial Narrow" w:hAnsi="Arial Narrow"/>
          <w:sz w:val="18"/>
          <w:szCs w:val="18"/>
        </w:rPr>
        <w:t>madlá</w:t>
      </w:r>
      <w:proofErr w:type="spellEnd"/>
      <w:r w:rsidR="005B2675" w:rsidRPr="001F2AB6">
        <w:rPr>
          <w:rFonts w:ascii="Arial Narrow" w:hAnsi="Arial Narrow"/>
          <w:sz w:val="18"/>
          <w:szCs w:val="18"/>
        </w:rPr>
        <w:t xml:space="preserve"> </w:t>
      </w:r>
      <w:proofErr w:type="spellStart"/>
      <w:r w:rsidR="003F31A3" w:rsidRPr="001F2AB6">
        <w:rPr>
          <w:rFonts w:ascii="Arial Narrow" w:hAnsi="Arial Narrow"/>
          <w:sz w:val="18"/>
          <w:szCs w:val="18"/>
        </w:rPr>
        <w:t>vyrovnávajúcich</w:t>
      </w:r>
      <w:proofErr w:type="spellEnd"/>
      <w:r w:rsidR="003F31A3" w:rsidRPr="001F2AB6">
        <w:rPr>
          <w:rFonts w:ascii="Arial Narrow" w:hAnsi="Arial Narrow"/>
          <w:sz w:val="18"/>
          <w:szCs w:val="18"/>
        </w:rPr>
        <w:t xml:space="preserve"> </w:t>
      </w:r>
      <w:proofErr w:type="spellStart"/>
      <w:r w:rsidR="003F31A3" w:rsidRPr="001F2AB6">
        <w:rPr>
          <w:rFonts w:ascii="Arial Narrow" w:hAnsi="Arial Narrow"/>
          <w:sz w:val="18"/>
          <w:szCs w:val="18"/>
        </w:rPr>
        <w:t>schodísk</w:t>
      </w:r>
      <w:proofErr w:type="spellEnd"/>
    </w:p>
    <w:p w14:paraId="7DEE12B7" w14:textId="77777777" w:rsidR="003F31A3" w:rsidRPr="001F2AB6" w:rsidRDefault="003F31A3"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Pr="001F2AB6">
        <w:rPr>
          <w:rFonts w:ascii="Arial Narrow" w:hAnsi="Arial Narrow"/>
          <w:sz w:val="18"/>
          <w:szCs w:val="18"/>
        </w:rPr>
        <w:t>revízne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podlahové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poklopy</w:t>
      </w:r>
      <w:proofErr w:type="spellEnd"/>
    </w:p>
    <w:p w14:paraId="2A341317" w14:textId="77777777" w:rsidR="003F31A3" w:rsidRPr="001F2AB6" w:rsidRDefault="003F31A3"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Pr="001F2AB6">
        <w:rPr>
          <w:rFonts w:ascii="Arial Narrow" w:hAnsi="Arial Narrow"/>
          <w:sz w:val="18"/>
          <w:szCs w:val="18"/>
        </w:rPr>
        <w:t>rebrík</w:t>
      </w:r>
      <w:proofErr w:type="spellEnd"/>
      <w:r w:rsidRPr="001F2AB6">
        <w:rPr>
          <w:rFonts w:ascii="Arial Narrow" w:hAnsi="Arial Narrow"/>
          <w:sz w:val="18"/>
          <w:szCs w:val="18"/>
        </w:rPr>
        <w:t xml:space="preserve"> do </w:t>
      </w:r>
      <w:proofErr w:type="spellStart"/>
      <w:r w:rsidRPr="001F2AB6">
        <w:rPr>
          <w:rFonts w:ascii="Arial Narrow" w:hAnsi="Arial Narrow"/>
          <w:sz w:val="18"/>
          <w:szCs w:val="18"/>
        </w:rPr>
        <w:t>šachty</w:t>
      </w:r>
      <w:proofErr w:type="spellEnd"/>
    </w:p>
    <w:p w14:paraId="0A4BC6DB" w14:textId="77777777" w:rsidR="003F31A3" w:rsidRPr="001F2AB6" w:rsidRDefault="003F31A3"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Pr="001F2AB6">
        <w:rPr>
          <w:rFonts w:ascii="Arial Narrow" w:hAnsi="Arial Narrow"/>
          <w:sz w:val="18"/>
          <w:szCs w:val="18"/>
        </w:rPr>
        <w:t>celosklenené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zábradlie</w:t>
      </w:r>
      <w:proofErr w:type="spellEnd"/>
    </w:p>
    <w:p w14:paraId="5B3F3037" w14:textId="2A116B55" w:rsidR="003F31A3" w:rsidRPr="001F2AB6" w:rsidRDefault="003F31A3"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Pr="001F2AB6">
        <w:rPr>
          <w:rFonts w:ascii="Arial Narrow" w:hAnsi="Arial Narrow"/>
          <w:sz w:val="18"/>
          <w:szCs w:val="18"/>
        </w:rPr>
        <w:t>mreže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pevné</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otváravé</w:t>
      </w:r>
      <w:proofErr w:type="spellEnd"/>
    </w:p>
    <w:p w14:paraId="78323ACA" w14:textId="73845DA4" w:rsidR="000B5D70" w:rsidRPr="00566512" w:rsidRDefault="003F31A3" w:rsidP="000B5D70">
      <w:pPr>
        <w:pStyle w:val="Bezriadkovania"/>
        <w:ind w:left="709" w:hanging="709"/>
        <w:rPr>
          <w:rFonts w:ascii="Arial Narrow" w:hAnsi="Arial Narrow"/>
          <w:sz w:val="18"/>
          <w:szCs w:val="18"/>
          <w:lang w:val="pl-PL"/>
        </w:rPr>
      </w:pPr>
      <w:r w:rsidRPr="00566512">
        <w:rPr>
          <w:rFonts w:ascii="Arial Narrow" w:hAnsi="Arial Narrow"/>
          <w:sz w:val="18"/>
          <w:szCs w:val="18"/>
          <w:lang w:val="pl-PL"/>
        </w:rPr>
        <w:t xml:space="preserve">-  </w:t>
      </w:r>
      <w:r w:rsidR="000B5D70" w:rsidRPr="00566512">
        <w:rPr>
          <w:rFonts w:ascii="Arial Narrow" w:hAnsi="Arial Narrow"/>
          <w:sz w:val="18"/>
          <w:szCs w:val="18"/>
          <w:lang w:val="pl-PL"/>
        </w:rPr>
        <w:t xml:space="preserve">komín pre zhoz prádla v zrkadle schodiska </w:t>
      </w:r>
      <w:r w:rsidR="00076590" w:rsidRPr="00566512">
        <w:rPr>
          <w:rFonts w:ascii="Arial Narrow" w:hAnsi="Arial Narrow"/>
          <w:sz w:val="18"/>
          <w:szCs w:val="18"/>
          <w:lang w:val="pl-PL"/>
        </w:rPr>
        <w:t>na konci</w:t>
      </w:r>
      <w:r w:rsidR="000B5D70" w:rsidRPr="00566512">
        <w:rPr>
          <w:rFonts w:ascii="Arial Narrow" w:hAnsi="Arial Narrow"/>
          <w:sz w:val="18"/>
          <w:szCs w:val="18"/>
          <w:lang w:val="pl-PL"/>
        </w:rPr>
        <w:t xml:space="preserve"> severného krídla</w:t>
      </w:r>
    </w:p>
    <w:p w14:paraId="38094DCC" w14:textId="3C50DE02" w:rsidR="003F31A3" w:rsidRPr="001F2AB6" w:rsidRDefault="003F31A3" w:rsidP="000B5D70">
      <w:pPr>
        <w:pStyle w:val="Bezriadkovania"/>
        <w:ind w:left="709" w:hanging="709"/>
        <w:rPr>
          <w:rFonts w:ascii="Arial Narrow" w:hAnsi="Arial Narrow"/>
          <w:sz w:val="18"/>
          <w:szCs w:val="18"/>
        </w:rPr>
      </w:pPr>
      <w:r w:rsidRPr="001F2AB6">
        <w:rPr>
          <w:rFonts w:ascii="Arial Narrow" w:hAnsi="Arial Narrow"/>
          <w:sz w:val="18"/>
          <w:szCs w:val="18"/>
        </w:rPr>
        <w:t xml:space="preserve">-  </w:t>
      </w:r>
      <w:proofErr w:type="spellStart"/>
      <w:r w:rsidRPr="001F2AB6">
        <w:rPr>
          <w:rFonts w:ascii="Arial Narrow" w:hAnsi="Arial Narrow"/>
          <w:sz w:val="18"/>
          <w:szCs w:val="18"/>
        </w:rPr>
        <w:t>paravan</w:t>
      </w:r>
      <w:proofErr w:type="spellEnd"/>
      <w:r w:rsidRPr="001F2AB6">
        <w:rPr>
          <w:rFonts w:ascii="Arial Narrow" w:hAnsi="Arial Narrow"/>
          <w:sz w:val="18"/>
          <w:szCs w:val="18"/>
        </w:rPr>
        <w:t xml:space="preserve"> s </w:t>
      </w:r>
      <w:proofErr w:type="spellStart"/>
      <w:r w:rsidRPr="001F2AB6">
        <w:rPr>
          <w:rFonts w:ascii="Arial Narrow" w:hAnsi="Arial Narrow"/>
          <w:sz w:val="18"/>
          <w:szCs w:val="18"/>
        </w:rPr>
        <w:t>otváravými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dielmi</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priesoroch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práčovne</w:t>
      </w:r>
      <w:proofErr w:type="spellEnd"/>
    </w:p>
    <w:p w14:paraId="490768EB" w14:textId="05FD6E03" w:rsidR="003F31A3" w:rsidRPr="00566512" w:rsidRDefault="003F31A3" w:rsidP="000B5D70">
      <w:pPr>
        <w:pStyle w:val="Bezriadkovania"/>
        <w:ind w:left="709" w:hanging="709"/>
        <w:rPr>
          <w:rFonts w:ascii="Arial Narrow" w:hAnsi="Arial Narrow"/>
          <w:sz w:val="18"/>
          <w:szCs w:val="18"/>
          <w:lang w:val="pl-PL"/>
        </w:rPr>
      </w:pPr>
      <w:r w:rsidRPr="00566512">
        <w:rPr>
          <w:rFonts w:ascii="Arial Narrow" w:hAnsi="Arial Narrow"/>
          <w:sz w:val="18"/>
          <w:szCs w:val="18"/>
          <w:lang w:val="pl-PL"/>
        </w:rPr>
        <w:t>-  prekrytie kompresorov chladu a stojisk kontajnerov</w:t>
      </w:r>
    </w:p>
    <w:p w14:paraId="66722867" w14:textId="3C29EBB1" w:rsidR="003F31A3" w:rsidRPr="00566512" w:rsidRDefault="003F31A3" w:rsidP="000B5D70">
      <w:pPr>
        <w:pStyle w:val="Bezriadkovania"/>
        <w:ind w:left="709" w:hanging="709"/>
        <w:rPr>
          <w:rFonts w:ascii="Arial Narrow" w:hAnsi="Arial Narrow"/>
          <w:sz w:val="18"/>
          <w:szCs w:val="18"/>
          <w:lang w:val="pl-PL"/>
        </w:rPr>
      </w:pPr>
      <w:r w:rsidRPr="00566512">
        <w:rPr>
          <w:rFonts w:ascii="Arial Narrow" w:hAnsi="Arial Narrow"/>
          <w:sz w:val="18"/>
          <w:szCs w:val="18"/>
          <w:lang w:val="pl-PL"/>
        </w:rPr>
        <w:t xml:space="preserve">-  opláštenie prefa garáží </w:t>
      </w:r>
    </w:p>
    <w:p w14:paraId="1C59CD69" w14:textId="042EE52C" w:rsidR="003F31A3" w:rsidRPr="00566512" w:rsidRDefault="003F31A3" w:rsidP="000B5D70">
      <w:pPr>
        <w:pStyle w:val="Bezriadkovania"/>
        <w:ind w:left="709" w:hanging="709"/>
        <w:rPr>
          <w:rFonts w:ascii="Arial Narrow" w:hAnsi="Arial Narrow"/>
          <w:sz w:val="18"/>
          <w:szCs w:val="18"/>
          <w:lang w:val="pl-PL"/>
        </w:rPr>
      </w:pPr>
      <w:r w:rsidRPr="00566512">
        <w:rPr>
          <w:rFonts w:ascii="Arial Narrow" w:hAnsi="Arial Narrow"/>
          <w:sz w:val="18"/>
          <w:szCs w:val="18"/>
          <w:lang w:val="pl-PL"/>
        </w:rPr>
        <w:t>-  gastro dráha pre podnosy</w:t>
      </w:r>
    </w:p>
    <w:p w14:paraId="161A7006" w14:textId="632C73DA" w:rsidR="003F31A3" w:rsidRPr="00566512" w:rsidRDefault="003F31A3" w:rsidP="000B5D70">
      <w:pPr>
        <w:pStyle w:val="Bezriadkovania"/>
        <w:ind w:left="709" w:hanging="709"/>
        <w:rPr>
          <w:rFonts w:ascii="Arial Narrow" w:hAnsi="Arial Narrow"/>
          <w:sz w:val="18"/>
          <w:szCs w:val="18"/>
          <w:lang w:val="pl-PL"/>
        </w:rPr>
      </w:pPr>
      <w:r w:rsidRPr="00566512">
        <w:rPr>
          <w:rFonts w:ascii="Arial Narrow" w:hAnsi="Arial Narrow"/>
          <w:sz w:val="18"/>
          <w:szCs w:val="18"/>
          <w:lang w:val="pl-PL"/>
        </w:rPr>
        <w:t>-  revízne dvierka</w:t>
      </w:r>
    </w:p>
    <w:p w14:paraId="092EEEEA" w14:textId="77777777" w:rsidR="008809BA" w:rsidRPr="00566512" w:rsidRDefault="008809BA" w:rsidP="00BA0A01">
      <w:pPr>
        <w:pStyle w:val="Bezriadkovania"/>
        <w:rPr>
          <w:rFonts w:ascii="Arial Narrow" w:hAnsi="Arial Narrow"/>
          <w:sz w:val="18"/>
          <w:szCs w:val="18"/>
          <w:lang w:val="pl-PL"/>
        </w:rPr>
      </w:pPr>
    </w:p>
    <w:p w14:paraId="0BD8A858" w14:textId="240865CE" w:rsidR="003F31A3" w:rsidRPr="00566512" w:rsidRDefault="003F31A3" w:rsidP="00C42CC4">
      <w:pPr>
        <w:pStyle w:val="Bezriadkovania"/>
        <w:spacing w:line="276" w:lineRule="auto"/>
        <w:ind w:left="709"/>
        <w:rPr>
          <w:rFonts w:ascii="Arial Narrow" w:hAnsi="Arial Narrow"/>
          <w:i/>
          <w:sz w:val="18"/>
          <w:szCs w:val="18"/>
          <w:u w:val="single"/>
          <w:lang w:val="pl-PL"/>
        </w:rPr>
      </w:pPr>
      <w:r w:rsidRPr="00566512">
        <w:rPr>
          <w:rFonts w:ascii="Arial Narrow" w:hAnsi="Arial Narrow"/>
          <w:i/>
          <w:sz w:val="18"/>
          <w:szCs w:val="18"/>
          <w:u w:val="single"/>
          <w:lang w:val="pl-PL"/>
        </w:rPr>
        <w:t>Atypové stolárske prvky:</w:t>
      </w:r>
    </w:p>
    <w:p w14:paraId="11BEE7DA" w14:textId="57E1D5EC" w:rsidR="003F31A3" w:rsidRPr="00566512" w:rsidRDefault="003F31A3" w:rsidP="003F31A3">
      <w:pPr>
        <w:pStyle w:val="Bezriadkovania"/>
        <w:ind w:left="709" w:hanging="709"/>
        <w:rPr>
          <w:rFonts w:ascii="Arial Narrow" w:hAnsi="Arial Narrow"/>
          <w:sz w:val="18"/>
          <w:szCs w:val="18"/>
          <w:lang w:val="pl-PL"/>
        </w:rPr>
      </w:pPr>
      <w:r w:rsidRPr="00566512">
        <w:rPr>
          <w:rFonts w:ascii="Arial Narrow" w:hAnsi="Arial Narrow"/>
          <w:sz w:val="18"/>
          <w:szCs w:val="18"/>
          <w:lang w:val="pl-PL"/>
        </w:rPr>
        <w:t>V projekte sú navrhnuté nasledovné stolárske prvky pre atypovú výrobu, ktoré sú podrobne spracované v tabuľkách prvkov L :</w:t>
      </w:r>
    </w:p>
    <w:p w14:paraId="63D14C4B" w14:textId="2108AE37" w:rsidR="003F31A3" w:rsidRPr="00566512" w:rsidRDefault="003F31A3" w:rsidP="003F31A3">
      <w:pPr>
        <w:pStyle w:val="Bezriadkovania"/>
        <w:ind w:left="709" w:hanging="709"/>
        <w:rPr>
          <w:rFonts w:ascii="Arial Narrow" w:hAnsi="Arial Narrow"/>
          <w:sz w:val="18"/>
          <w:szCs w:val="18"/>
          <w:lang w:val="pl-PL"/>
        </w:rPr>
      </w:pPr>
      <w:r w:rsidRPr="00566512">
        <w:rPr>
          <w:rFonts w:ascii="Arial Narrow" w:hAnsi="Arial Narrow"/>
          <w:sz w:val="18"/>
          <w:szCs w:val="18"/>
          <w:lang w:val="pl-PL"/>
        </w:rPr>
        <w:t>-  kuchynské linky/ zostavy</w:t>
      </w:r>
    </w:p>
    <w:p w14:paraId="6D3EE5F4" w14:textId="7083826C" w:rsidR="003F31A3" w:rsidRPr="00566512" w:rsidRDefault="003F31A3" w:rsidP="003F31A3">
      <w:pPr>
        <w:pStyle w:val="Bezriadkovania"/>
        <w:ind w:left="709" w:hanging="709"/>
        <w:rPr>
          <w:rFonts w:ascii="Arial Narrow" w:hAnsi="Arial Narrow"/>
          <w:sz w:val="18"/>
          <w:szCs w:val="18"/>
          <w:lang w:val="pl-PL"/>
        </w:rPr>
      </w:pPr>
      <w:r w:rsidRPr="00566512">
        <w:rPr>
          <w:rFonts w:ascii="Arial Narrow" w:hAnsi="Arial Narrow"/>
          <w:sz w:val="18"/>
          <w:szCs w:val="18"/>
          <w:lang w:val="pl-PL"/>
        </w:rPr>
        <w:t>-  nábytková stena vrátnice</w:t>
      </w:r>
    </w:p>
    <w:p w14:paraId="43CF8972" w14:textId="2ACE3F8D" w:rsidR="003F31A3" w:rsidRPr="00566512" w:rsidRDefault="003F31A3" w:rsidP="003F31A3">
      <w:pPr>
        <w:pStyle w:val="Bezriadkovania"/>
        <w:ind w:left="709" w:hanging="709"/>
        <w:rPr>
          <w:rFonts w:ascii="Arial Narrow" w:hAnsi="Arial Narrow"/>
          <w:sz w:val="18"/>
          <w:szCs w:val="18"/>
          <w:lang w:val="pl-PL"/>
        </w:rPr>
      </w:pPr>
      <w:r w:rsidRPr="00566512">
        <w:rPr>
          <w:rFonts w:ascii="Arial Narrow" w:hAnsi="Arial Narrow"/>
          <w:sz w:val="18"/>
          <w:szCs w:val="18"/>
          <w:lang w:val="pl-PL"/>
        </w:rPr>
        <w:t>-  pult vrátnice</w:t>
      </w:r>
    </w:p>
    <w:p w14:paraId="4C00D037" w14:textId="77777777" w:rsidR="00384DEA" w:rsidRPr="00566512" w:rsidRDefault="00384DEA" w:rsidP="003F31A3">
      <w:pPr>
        <w:pStyle w:val="Bezriadkovania"/>
        <w:ind w:left="709" w:hanging="709"/>
        <w:rPr>
          <w:rFonts w:ascii="Arial Narrow" w:hAnsi="Arial Narrow"/>
          <w:sz w:val="18"/>
          <w:szCs w:val="18"/>
          <w:lang w:val="pl-PL"/>
        </w:rPr>
      </w:pPr>
    </w:p>
    <w:p w14:paraId="7BA0D067" w14:textId="01D03237" w:rsidR="00384DEA" w:rsidRPr="00566512" w:rsidRDefault="00384DEA" w:rsidP="00C42CC4">
      <w:pPr>
        <w:pStyle w:val="Bezriadkovania"/>
        <w:spacing w:line="276" w:lineRule="auto"/>
        <w:ind w:left="709"/>
        <w:rPr>
          <w:rFonts w:ascii="Arial Narrow" w:hAnsi="Arial Narrow"/>
          <w:i/>
          <w:sz w:val="18"/>
          <w:szCs w:val="18"/>
          <w:u w:val="single"/>
          <w:lang w:val="pl-PL"/>
        </w:rPr>
      </w:pPr>
      <w:r w:rsidRPr="00566512">
        <w:rPr>
          <w:rFonts w:ascii="Arial Narrow" w:hAnsi="Arial Narrow"/>
          <w:i/>
          <w:sz w:val="18"/>
          <w:szCs w:val="18"/>
          <w:u w:val="single"/>
          <w:lang w:val="pl-PL"/>
        </w:rPr>
        <w:t>Chránené prvky - predmet umelecko-remeselnej a reštaurátorskej obnovy:</w:t>
      </w:r>
    </w:p>
    <w:p w14:paraId="02A6470F" w14:textId="77777777" w:rsidR="0040710E" w:rsidRPr="00566512" w:rsidRDefault="00536216" w:rsidP="00C42CC4">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 xml:space="preserve">Prvky s označením R1 a R3 sú určené na umelecko-remeselnú obnovu. V prípade R1 sa jedná o jednoduché tvaroslovie klenutého priestoru závetria za ,,pseudoarkádami,, na JV nároží severného krídla, čiže zastropený exteriérový priestor krížovou klenbou s viacerými lunetami. Zachovaná tvaroslovná výzdoba začína od podlahy bosovanými pásmi, od päty klenby </w:t>
      </w:r>
      <w:r w:rsidR="0040710E" w:rsidRPr="00566512">
        <w:rPr>
          <w:rFonts w:ascii="Arial Narrow" w:hAnsi="Arial Narrow"/>
          <w:sz w:val="18"/>
          <w:szCs w:val="18"/>
          <w:lang w:val="pl-PL"/>
        </w:rPr>
        <w:t xml:space="preserve">s </w:t>
      </w:r>
      <w:r w:rsidRPr="00566512">
        <w:rPr>
          <w:rFonts w:ascii="Arial Narrow" w:hAnsi="Arial Narrow"/>
          <w:sz w:val="18"/>
          <w:szCs w:val="18"/>
          <w:lang w:val="pl-PL"/>
        </w:rPr>
        <w:t xml:space="preserve">profilovanou rímsou. </w:t>
      </w:r>
      <w:r w:rsidR="0040710E" w:rsidRPr="00566512">
        <w:rPr>
          <w:rFonts w:ascii="Arial Narrow" w:hAnsi="Arial Narrow"/>
          <w:sz w:val="18"/>
          <w:szCs w:val="18"/>
          <w:lang w:val="pl-PL"/>
        </w:rPr>
        <w:t xml:space="preserve">Klenba je strohá bez výzdoby. </w:t>
      </w:r>
      <w:r w:rsidRPr="00566512">
        <w:rPr>
          <w:rFonts w:ascii="Arial Narrow" w:hAnsi="Arial Narrow"/>
          <w:sz w:val="18"/>
          <w:szCs w:val="18"/>
          <w:lang w:val="pl-PL"/>
        </w:rPr>
        <w:t xml:space="preserve">Na stenách </w:t>
      </w:r>
      <w:r w:rsidR="0040710E" w:rsidRPr="00566512">
        <w:rPr>
          <w:rFonts w:ascii="Arial Narrow" w:hAnsi="Arial Narrow"/>
          <w:sz w:val="18"/>
          <w:szCs w:val="18"/>
          <w:lang w:val="pl-PL"/>
        </w:rPr>
        <w:t>zachovaný len pod jednou lunetou motív slnka v hornom oblúku naväzujúci na spomínanú rímsu v päte klenby.</w:t>
      </w:r>
    </w:p>
    <w:p w14:paraId="785D74F1" w14:textId="3F3C2091" w:rsidR="0040710E" w:rsidRPr="00566512" w:rsidRDefault="0040710E" w:rsidP="00C42CC4">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R3 je lokalizovaný v kaplnke v mieste galérie ako klenutý priestor bez zjavnej výzdoby, či tvaroslovia. Doporučujeme spracovať na omietkach reštaurátorský výskum. </w:t>
      </w:r>
    </w:p>
    <w:p w14:paraId="55DA626E" w14:textId="4B4103AD" w:rsidR="007B31F6" w:rsidRPr="001F2AB6" w:rsidRDefault="007B31F6" w:rsidP="007B31F6">
      <w:pPr>
        <w:autoSpaceDE w:val="0"/>
        <w:autoSpaceDN w:val="0"/>
        <w:adjustRightInd w:val="0"/>
        <w:spacing w:after="0" w:line="240" w:lineRule="auto"/>
        <w:jc w:val="both"/>
        <w:rPr>
          <w:rFonts w:ascii="Arial Narrow" w:hAnsi="Arial Narrow" w:cs="Arial Narrow"/>
          <w:color w:val="000000"/>
          <w:sz w:val="18"/>
          <w:szCs w:val="18"/>
        </w:rPr>
      </w:pPr>
      <w:proofErr w:type="spellStart"/>
      <w:r w:rsidRPr="001F2AB6">
        <w:rPr>
          <w:rFonts w:ascii="Arial Narrow" w:hAnsi="Arial Narrow" w:cs="Arial Narrow"/>
          <w:color w:val="000000"/>
          <w:sz w:val="18"/>
          <w:szCs w:val="18"/>
        </w:rPr>
        <w:t>Umelecko</w:t>
      </w:r>
      <w:proofErr w:type="spellEnd"/>
      <w:r w:rsidRPr="001F2AB6">
        <w:rPr>
          <w:rFonts w:ascii="Arial Narrow" w:hAnsi="Arial Narrow" w:cs="Arial Narrow"/>
          <w:color w:val="000000"/>
          <w:sz w:val="18"/>
          <w:szCs w:val="18"/>
        </w:rPr>
        <w:t xml:space="preserve"> remeselná obnova: Zachovať na mieste. Umelecko-remeselne obnoviť. Plastické prvky vhodne očistiť od sekundárnych omietok a náterov a upraviť do pôvodného tvaru. </w:t>
      </w:r>
      <w:r w:rsidR="00151BF8" w:rsidRPr="001F2AB6">
        <w:rPr>
          <w:rFonts w:ascii="Arial Narrow" w:hAnsi="Arial Narrow" w:cs="Arial Narrow"/>
          <w:color w:val="000000"/>
          <w:sz w:val="18"/>
          <w:szCs w:val="18"/>
        </w:rPr>
        <w:t xml:space="preserve">Vlhkosť konštrukcie bude riešená v rámci návrhu sanácie. </w:t>
      </w:r>
      <w:r w:rsidRPr="001F2AB6">
        <w:rPr>
          <w:rFonts w:ascii="Arial Narrow" w:hAnsi="Arial Narrow" w:cs="Arial Narrow"/>
          <w:color w:val="000000"/>
          <w:sz w:val="18"/>
          <w:szCs w:val="18"/>
        </w:rPr>
        <w:t xml:space="preserve">Farebnosť </w:t>
      </w:r>
      <w:r w:rsidR="00E13DA2" w:rsidRPr="001F2AB6">
        <w:rPr>
          <w:rFonts w:ascii="Arial Narrow" w:hAnsi="Arial Narrow" w:cs="Arial Narrow"/>
          <w:color w:val="000000"/>
          <w:sz w:val="18"/>
          <w:szCs w:val="18"/>
        </w:rPr>
        <w:t xml:space="preserve">na základe prieskumu </w:t>
      </w:r>
      <w:proofErr w:type="spellStart"/>
      <w:r w:rsidR="00E13DA2" w:rsidRPr="001F2AB6">
        <w:rPr>
          <w:rFonts w:ascii="Arial Narrow" w:hAnsi="Arial Narrow" w:cs="Arial Narrow"/>
          <w:color w:val="000000"/>
          <w:sz w:val="18"/>
          <w:szCs w:val="18"/>
        </w:rPr>
        <w:t>stratigrafie</w:t>
      </w:r>
      <w:proofErr w:type="spellEnd"/>
      <w:r w:rsidR="00E13DA2" w:rsidRPr="001F2AB6">
        <w:rPr>
          <w:rFonts w:ascii="Arial Narrow" w:hAnsi="Arial Narrow" w:cs="Arial Narrow"/>
          <w:color w:val="000000"/>
          <w:sz w:val="18"/>
          <w:szCs w:val="18"/>
        </w:rPr>
        <w:t xml:space="preserve"> náterových vrstiev a povrchových úprav za prítomnosti zodpovedného metodika KPU.</w:t>
      </w:r>
    </w:p>
    <w:p w14:paraId="7F39D09D" w14:textId="1836E602" w:rsidR="0040710E" w:rsidRPr="00566512" w:rsidRDefault="0040710E" w:rsidP="00C42CC4">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R2 je lokalizovaný v priestore kaplnky. Jedná sa o bohatú štukovú výzdobu stien s pilastrami. V hornej časti pravdepodobne v dôsledku požiaru došlo k</w:t>
      </w:r>
      <w:r w:rsidR="007B31F6" w:rsidRPr="00566512">
        <w:rPr>
          <w:rFonts w:ascii="Arial Narrow" w:hAnsi="Arial Narrow"/>
          <w:sz w:val="18"/>
          <w:szCs w:val="18"/>
          <w:lang w:val="pl-PL"/>
        </w:rPr>
        <w:t xml:space="preserve"> deštrukcii a zrúteniu klenieb. Pamiatkovo chránený celok je </w:t>
      </w:r>
      <w:r w:rsidR="00151BF8" w:rsidRPr="00566512">
        <w:rPr>
          <w:rFonts w:ascii="Arial Narrow" w:hAnsi="Arial Narrow"/>
          <w:sz w:val="18"/>
          <w:szCs w:val="18"/>
          <w:lang w:val="pl-PL"/>
        </w:rPr>
        <w:t xml:space="preserve">predpokladane </w:t>
      </w:r>
      <w:r w:rsidR="007B31F6" w:rsidRPr="00566512">
        <w:rPr>
          <w:rFonts w:ascii="Arial Narrow" w:hAnsi="Arial Narrow"/>
          <w:sz w:val="18"/>
          <w:szCs w:val="18"/>
          <w:lang w:val="pl-PL"/>
        </w:rPr>
        <w:t xml:space="preserve">predmetom reštaurátorskej obnovy - </w:t>
      </w:r>
      <w:r w:rsidRPr="00566512">
        <w:rPr>
          <w:rFonts w:ascii="Arial Narrow" w:hAnsi="Arial Narrow"/>
          <w:sz w:val="18"/>
          <w:szCs w:val="18"/>
          <w:lang w:val="pl-PL"/>
        </w:rPr>
        <w:t xml:space="preserve">spracovať </w:t>
      </w:r>
      <w:r w:rsidR="007B31F6" w:rsidRPr="00566512">
        <w:rPr>
          <w:rFonts w:ascii="Arial Narrow" w:hAnsi="Arial Narrow"/>
          <w:sz w:val="18"/>
          <w:szCs w:val="18"/>
          <w:lang w:val="pl-PL"/>
        </w:rPr>
        <w:t xml:space="preserve">reštaurátorský výskum a </w:t>
      </w:r>
      <w:r w:rsidRPr="00566512">
        <w:rPr>
          <w:rFonts w:ascii="Arial Narrow" w:hAnsi="Arial Narrow"/>
          <w:sz w:val="18"/>
          <w:szCs w:val="18"/>
          <w:lang w:val="pl-PL"/>
        </w:rPr>
        <w:t>návrh na reštaurovanie</w:t>
      </w:r>
      <w:r w:rsidR="007B31F6" w:rsidRPr="00566512">
        <w:rPr>
          <w:rFonts w:ascii="Arial Narrow" w:hAnsi="Arial Narrow"/>
          <w:sz w:val="18"/>
          <w:szCs w:val="18"/>
          <w:lang w:val="pl-PL"/>
        </w:rPr>
        <w:t xml:space="preserve"> </w:t>
      </w:r>
      <w:r w:rsidRPr="00566512">
        <w:rPr>
          <w:rFonts w:ascii="Arial Narrow" w:hAnsi="Arial Narrow"/>
          <w:sz w:val="18"/>
          <w:szCs w:val="18"/>
          <w:lang w:val="pl-PL"/>
        </w:rPr>
        <w:t>a stabilizáciu torza klenieb</w:t>
      </w:r>
      <w:r w:rsidR="007B31F6" w:rsidRPr="00566512">
        <w:rPr>
          <w:rFonts w:ascii="Arial Narrow" w:hAnsi="Arial Narrow"/>
          <w:sz w:val="18"/>
          <w:szCs w:val="18"/>
          <w:lang w:val="pl-PL"/>
        </w:rPr>
        <w:t xml:space="preserve"> a predložiť zodpovednému metodikovi KPÚ na schválenie.</w:t>
      </w:r>
    </w:p>
    <w:p w14:paraId="660E7D58" w14:textId="77777777" w:rsidR="00151BF8" w:rsidRPr="001F2AB6" w:rsidRDefault="007B31F6" w:rsidP="00151BF8">
      <w:pPr>
        <w:autoSpaceDE w:val="0"/>
        <w:autoSpaceDN w:val="0"/>
        <w:adjustRightInd w:val="0"/>
        <w:spacing w:after="0" w:line="240" w:lineRule="auto"/>
        <w:jc w:val="both"/>
        <w:rPr>
          <w:rFonts w:ascii="Arial Narrow" w:hAnsi="Arial Narrow" w:cs="Arial Narrow"/>
          <w:color w:val="000000"/>
          <w:sz w:val="18"/>
          <w:szCs w:val="18"/>
        </w:rPr>
      </w:pPr>
      <w:proofErr w:type="spellStart"/>
      <w:r w:rsidRPr="001F2AB6">
        <w:rPr>
          <w:rFonts w:ascii="Arial Narrow" w:hAnsi="Arial Narrow" w:cs="Arial Narrow"/>
          <w:color w:val="000000"/>
          <w:sz w:val="18"/>
          <w:szCs w:val="18"/>
        </w:rPr>
        <w:t>Umelecko</w:t>
      </w:r>
      <w:proofErr w:type="spellEnd"/>
      <w:r w:rsidRPr="001F2AB6">
        <w:rPr>
          <w:rFonts w:ascii="Arial Narrow" w:hAnsi="Arial Narrow" w:cs="Arial Narrow"/>
          <w:color w:val="000000"/>
          <w:sz w:val="18"/>
          <w:szCs w:val="18"/>
        </w:rPr>
        <w:t xml:space="preserve"> remeselná obnova: Zachovať na mieste. Umelecko-remeselne obnoviť. Plastické prvky vhodne očistiť od sekundárnych omietok a náterov a upraviť do pôvodného tvaru. Na základe návrhu ochrany sa vyžaduje reštaurátorský výskum s predpokladom následného reštaurovania. Vlhkosť konštrukcie bude riešená v rámci návrhu sanácie. </w:t>
      </w:r>
      <w:r w:rsidR="00151BF8" w:rsidRPr="001F2AB6">
        <w:rPr>
          <w:rFonts w:ascii="Arial Narrow" w:hAnsi="Arial Narrow" w:cs="Arial Narrow"/>
          <w:color w:val="000000"/>
          <w:sz w:val="18"/>
          <w:szCs w:val="18"/>
        </w:rPr>
        <w:t xml:space="preserve">Farebnosť na základe prieskumu </w:t>
      </w:r>
      <w:proofErr w:type="spellStart"/>
      <w:r w:rsidR="00151BF8" w:rsidRPr="001F2AB6">
        <w:rPr>
          <w:rFonts w:ascii="Arial Narrow" w:hAnsi="Arial Narrow" w:cs="Arial Narrow"/>
          <w:color w:val="000000"/>
          <w:sz w:val="18"/>
          <w:szCs w:val="18"/>
        </w:rPr>
        <w:t>stratigrafie</w:t>
      </w:r>
      <w:proofErr w:type="spellEnd"/>
      <w:r w:rsidR="00151BF8" w:rsidRPr="001F2AB6">
        <w:rPr>
          <w:rFonts w:ascii="Arial Narrow" w:hAnsi="Arial Narrow" w:cs="Arial Narrow"/>
          <w:color w:val="000000"/>
          <w:sz w:val="18"/>
          <w:szCs w:val="18"/>
        </w:rPr>
        <w:t xml:space="preserve"> náterových vrstiev a povrchových úprav za prítomnosti zodpovedného metodika KPU.</w:t>
      </w:r>
    </w:p>
    <w:p w14:paraId="1B16D5E5" w14:textId="1297D68C" w:rsidR="007B31F6" w:rsidRPr="001F2AB6" w:rsidRDefault="007B31F6" w:rsidP="007B31F6">
      <w:pPr>
        <w:autoSpaceDE w:val="0"/>
        <w:autoSpaceDN w:val="0"/>
        <w:adjustRightInd w:val="0"/>
        <w:spacing w:after="0" w:line="240" w:lineRule="auto"/>
        <w:jc w:val="both"/>
        <w:rPr>
          <w:rFonts w:ascii="Arial Narrow" w:hAnsi="Arial Narrow" w:cs="Arial Narrow"/>
          <w:color w:val="000000"/>
          <w:sz w:val="18"/>
          <w:szCs w:val="18"/>
        </w:rPr>
      </w:pPr>
    </w:p>
    <w:p w14:paraId="72F21C99" w14:textId="2B72A60D" w:rsidR="00E126FC" w:rsidRPr="00566512" w:rsidRDefault="00826A3B" w:rsidP="00826A3B">
      <w:pPr>
        <w:pStyle w:val="Bezriadkovania"/>
        <w:spacing w:line="360" w:lineRule="auto"/>
        <w:rPr>
          <w:rFonts w:ascii="Arial Narrow" w:hAnsi="Arial Narrow"/>
          <w:b/>
          <w:i/>
          <w:sz w:val="18"/>
          <w:szCs w:val="18"/>
          <w:u w:val="single"/>
          <w:lang w:val="sk-SK"/>
        </w:rPr>
      </w:pPr>
      <w:r w:rsidRPr="00566512">
        <w:rPr>
          <w:rFonts w:ascii="Arial Narrow" w:hAnsi="Arial Narrow"/>
          <w:b/>
          <w:bCs/>
          <w:sz w:val="18"/>
          <w:szCs w:val="18"/>
          <w:lang w:val="sk-SK"/>
        </w:rPr>
        <w:t>C /</w:t>
      </w:r>
      <w:r w:rsidRPr="00566512">
        <w:rPr>
          <w:rFonts w:ascii="Arial Narrow" w:hAnsi="Arial Narrow"/>
          <w:b/>
          <w:bCs/>
          <w:sz w:val="18"/>
          <w:szCs w:val="18"/>
          <w:lang w:val="sk-SK"/>
        </w:rPr>
        <w:tab/>
      </w:r>
      <w:r w:rsidRPr="00566512">
        <w:rPr>
          <w:rFonts w:ascii="Arial Narrow" w:hAnsi="Arial Narrow"/>
          <w:b/>
          <w:sz w:val="18"/>
          <w:szCs w:val="18"/>
          <w:u w:val="single"/>
          <w:lang w:val="sk-SK"/>
        </w:rPr>
        <w:t>Sanácia vlhkosti</w:t>
      </w:r>
    </w:p>
    <w:p w14:paraId="08D53EFA" w14:textId="6F00F7DD" w:rsidR="00C42CC4" w:rsidRPr="00566512" w:rsidRDefault="00C42CC4" w:rsidP="00C42CC4">
      <w:pPr>
        <w:pStyle w:val="Bezriadkovania"/>
        <w:ind w:firstLine="709"/>
        <w:jc w:val="both"/>
        <w:rPr>
          <w:rFonts w:ascii="Arial Narrow" w:hAnsi="Arial Narrow"/>
          <w:sz w:val="18"/>
          <w:szCs w:val="18"/>
          <w:lang w:val="sk-SK"/>
        </w:rPr>
      </w:pPr>
      <w:r w:rsidRPr="00566512">
        <w:rPr>
          <w:rFonts w:ascii="Arial Narrow" w:hAnsi="Arial Narrow"/>
          <w:sz w:val="18"/>
          <w:szCs w:val="18"/>
          <w:lang w:val="sk-SK"/>
        </w:rPr>
        <w:t xml:space="preserve">V rámci architektonického konceptu a nevyhnutných statických a prevádzkových determinantov navrhujeme v plnej miere odstrániť popraskané a sadajúce betónové podlahy. Nové podlahy sa staticky spoja v úrovni podkladového armovaného betónu s murivom. Nové podlahy budú opatrené funkčnou hydroizoláciou a tepelnou izoláciou. Tým pádom je príležitosť vytvoriť kontinuálnu hydroizolačnú clonu – povlaková izolácia sa v detaile napojí na injektážou vytvorenú HI líniu. </w:t>
      </w:r>
    </w:p>
    <w:p w14:paraId="12EE4CFF" w14:textId="0E72C055" w:rsidR="007B31F6" w:rsidRPr="00566512" w:rsidRDefault="00C42CC4" w:rsidP="00C42CC4">
      <w:pPr>
        <w:pStyle w:val="Bezriadkovania"/>
        <w:jc w:val="both"/>
        <w:rPr>
          <w:rFonts w:ascii="Arial Narrow" w:hAnsi="Arial Narrow"/>
          <w:sz w:val="18"/>
          <w:szCs w:val="18"/>
          <w:lang w:val="sk-SK"/>
        </w:rPr>
      </w:pPr>
      <w:r w:rsidRPr="001F2AB6">
        <w:rPr>
          <w:rFonts w:ascii="Arial Narrow" w:eastAsiaTheme="minorHAnsi" w:hAnsi="Arial Narrow"/>
          <w:sz w:val="18"/>
          <w:szCs w:val="18"/>
          <w:lang w:val="sk-SK"/>
        </w:rPr>
        <w:t xml:space="preserve">Na steny kaštieľa je </w:t>
      </w:r>
      <w:r w:rsidRPr="001F2AB6">
        <w:rPr>
          <w:rFonts w:ascii="Arial Narrow" w:eastAsiaTheme="minorHAnsi" w:hAnsi="Arial Narrow"/>
          <w:b/>
          <w:bCs/>
          <w:sz w:val="18"/>
          <w:szCs w:val="18"/>
          <w:lang w:val="sk-SK"/>
        </w:rPr>
        <w:t xml:space="preserve">v jeho prízemí následne </w:t>
      </w:r>
      <w:r w:rsidRPr="001F2AB6">
        <w:rPr>
          <w:rFonts w:ascii="Arial Narrow" w:eastAsiaTheme="minorHAnsi" w:hAnsi="Arial Narrow"/>
          <w:sz w:val="18"/>
          <w:szCs w:val="18"/>
          <w:lang w:val="sk-SK"/>
        </w:rPr>
        <w:t xml:space="preserve">potrebné umiestniť </w:t>
      </w:r>
      <w:r w:rsidRPr="001F2AB6">
        <w:rPr>
          <w:rFonts w:ascii="Arial Narrow" w:eastAsiaTheme="minorHAnsi" w:hAnsi="Arial Narrow"/>
          <w:b/>
          <w:bCs/>
          <w:sz w:val="18"/>
          <w:szCs w:val="18"/>
          <w:lang w:val="sk-SK"/>
        </w:rPr>
        <w:t xml:space="preserve">sanačný omietkový systém </w:t>
      </w:r>
      <w:r w:rsidRPr="001F2AB6">
        <w:rPr>
          <w:rFonts w:ascii="Arial Narrow" w:eastAsiaTheme="minorHAnsi" w:hAnsi="Arial Narrow"/>
          <w:sz w:val="18"/>
          <w:szCs w:val="18"/>
          <w:lang w:val="sk-SK"/>
        </w:rPr>
        <w:t>podľa ďalej v texte navrhnutého spôsobu a postupu prác. A to ako predovšetkým vnútri kaštieľa. Omietkový sanačný systém zabezpečí súdržné povrchy stien, ktoré sa nebudú rozpadávať a zároveň umožnia uvoľnenie zvyškovej vlhkosti z konštrukcií pri súčasnom znižovaní miery zavlhnutia murovaných konštrukcií.</w:t>
      </w:r>
    </w:p>
    <w:p w14:paraId="6A744302" w14:textId="0B4FBC16" w:rsidR="00C42CC4" w:rsidRPr="00566512" w:rsidRDefault="00C42CC4" w:rsidP="00C42CC4">
      <w:pPr>
        <w:pStyle w:val="Bezriadkovania"/>
        <w:ind w:firstLine="709"/>
        <w:jc w:val="both"/>
        <w:rPr>
          <w:rFonts w:ascii="Arial Narrow" w:hAnsi="Arial Narrow"/>
          <w:b/>
          <w:sz w:val="18"/>
          <w:szCs w:val="18"/>
          <w:lang w:val="sk-SK"/>
        </w:rPr>
      </w:pPr>
      <w:r w:rsidRPr="00566512">
        <w:rPr>
          <w:rFonts w:ascii="Arial Narrow" w:hAnsi="Arial Narrow"/>
          <w:b/>
          <w:sz w:val="18"/>
          <w:szCs w:val="18"/>
          <w:lang w:val="sk-SK"/>
        </w:rPr>
        <w:t>Vytvorenie hydroizolačnej clony:</w:t>
      </w:r>
    </w:p>
    <w:p w14:paraId="48B75217" w14:textId="2D795381" w:rsidR="00C42CC4" w:rsidRPr="00566512" w:rsidRDefault="00C42CC4" w:rsidP="00C42CC4">
      <w:pPr>
        <w:pStyle w:val="Bezriadkovania"/>
        <w:ind w:firstLine="709"/>
        <w:jc w:val="both"/>
        <w:rPr>
          <w:rFonts w:ascii="Arial Narrow" w:hAnsi="Arial Narrow"/>
          <w:sz w:val="18"/>
          <w:szCs w:val="18"/>
          <w:lang w:val="sk-SK"/>
        </w:rPr>
      </w:pPr>
      <w:r w:rsidRPr="00566512">
        <w:rPr>
          <w:rFonts w:ascii="Arial Narrow" w:hAnsi="Arial Narrow"/>
          <w:sz w:val="18"/>
          <w:szCs w:val="18"/>
          <w:lang w:val="sk-SK"/>
        </w:rPr>
        <w:t xml:space="preserve">Princíp hydrofobizačných a tesniacich clôn spočíva v realizácii vrstvy v murive, ktorá bude odolná voči prieniku vody. Vytvorí sa napustením zavlhnutého muriva </w:t>
      </w:r>
      <w:r w:rsidRPr="00566512">
        <w:rPr>
          <w:rFonts w:ascii="Arial Narrow" w:hAnsi="Arial Narrow"/>
          <w:b/>
          <w:bCs/>
          <w:sz w:val="18"/>
          <w:szCs w:val="18"/>
          <w:lang w:val="sk-SK"/>
        </w:rPr>
        <w:t xml:space="preserve">tesniacim krémom AQUAFIN-I-380 </w:t>
      </w:r>
      <w:r w:rsidRPr="00566512">
        <w:rPr>
          <w:rFonts w:ascii="Arial Narrow" w:hAnsi="Arial Narrow"/>
          <w:sz w:val="18"/>
          <w:szCs w:val="18"/>
          <w:lang w:val="sk-SK"/>
        </w:rPr>
        <w:t xml:space="preserve">vyrábaného </w:t>
      </w:r>
      <w:r w:rsidRPr="00566512">
        <w:rPr>
          <w:rFonts w:ascii="Arial Narrow" w:hAnsi="Arial Narrow"/>
          <w:b/>
          <w:bCs/>
          <w:sz w:val="18"/>
          <w:szCs w:val="18"/>
          <w:lang w:val="sk-SK"/>
        </w:rPr>
        <w:t>firmou SCHOMBURG</w:t>
      </w:r>
      <w:r w:rsidRPr="00566512">
        <w:rPr>
          <w:rFonts w:ascii="Arial Narrow" w:hAnsi="Arial Narrow"/>
          <w:sz w:val="18"/>
          <w:szCs w:val="18"/>
          <w:lang w:val="sk-SK"/>
        </w:rPr>
        <w:t xml:space="preserve">. </w:t>
      </w:r>
    </w:p>
    <w:p w14:paraId="3BD50C9B" w14:textId="77777777" w:rsidR="00C42CC4" w:rsidRPr="00566512" w:rsidRDefault="00C42CC4" w:rsidP="00C42CC4">
      <w:pPr>
        <w:pStyle w:val="Bezriadkovania"/>
        <w:jc w:val="both"/>
        <w:rPr>
          <w:rFonts w:ascii="Arial Narrow" w:hAnsi="Arial Narrow"/>
          <w:sz w:val="18"/>
          <w:szCs w:val="18"/>
          <w:lang w:val="sk-SK"/>
        </w:rPr>
      </w:pPr>
      <w:r w:rsidRPr="00566512">
        <w:rPr>
          <w:rFonts w:ascii="Arial Narrow" w:hAnsi="Arial Narrow"/>
          <w:sz w:val="18"/>
          <w:szCs w:val="18"/>
          <w:lang w:val="sk-SK"/>
        </w:rPr>
        <w:t xml:space="preserve">Navrhnutá látka sa do muriva dostane </w:t>
      </w:r>
      <w:r w:rsidRPr="00566512">
        <w:rPr>
          <w:rFonts w:ascii="Arial Narrow" w:hAnsi="Arial Narrow"/>
          <w:b/>
          <w:bCs/>
          <w:sz w:val="18"/>
          <w:szCs w:val="18"/>
          <w:lang w:val="sk-SK"/>
        </w:rPr>
        <w:t xml:space="preserve">tlakovým napúšťaním </w:t>
      </w:r>
      <w:r w:rsidRPr="00566512">
        <w:rPr>
          <w:rFonts w:ascii="Arial Narrow" w:hAnsi="Arial Narrow"/>
          <w:sz w:val="18"/>
          <w:szCs w:val="18"/>
          <w:lang w:val="sk-SK"/>
        </w:rPr>
        <w:t xml:space="preserve">(injektážou) s nízkym tlakom (asi do 10 bar-ov). Na vytvorenie potrebného tlaku a dopravenie roztoku do muriva sa používa špeciálne strojové vybavenie. Alternatívne sa dá použiť aj nízkotlakková injektáž pomocou injeketážneho ručného pákového zariadenia, </w:t>
      </w:r>
      <w:r w:rsidRPr="00566512">
        <w:rPr>
          <w:rFonts w:ascii="Arial Narrow" w:hAnsi="Arial Narrow"/>
          <w:b/>
          <w:bCs/>
          <w:sz w:val="18"/>
          <w:szCs w:val="18"/>
          <w:lang w:val="sk-SK"/>
        </w:rPr>
        <w:t xml:space="preserve">čo ale neodporúčame. </w:t>
      </w:r>
    </w:p>
    <w:p w14:paraId="24845F02" w14:textId="77515E63" w:rsidR="00536216" w:rsidRPr="001F2AB6" w:rsidRDefault="00C42CC4" w:rsidP="00C42CC4">
      <w:pPr>
        <w:pStyle w:val="Bezriadkovania"/>
        <w:jc w:val="both"/>
        <w:rPr>
          <w:rFonts w:ascii="Arial Narrow" w:eastAsiaTheme="minorHAnsi" w:hAnsi="Arial Narrow"/>
          <w:sz w:val="18"/>
          <w:szCs w:val="18"/>
          <w:lang w:val="sk-SK"/>
        </w:rPr>
      </w:pPr>
      <w:proofErr w:type="spellStart"/>
      <w:r w:rsidRPr="001F2AB6">
        <w:rPr>
          <w:rFonts w:ascii="Arial Narrow" w:eastAsiaTheme="minorHAnsi" w:hAnsi="Arial Narrow"/>
          <w:sz w:val="18"/>
          <w:szCs w:val="18"/>
          <w:lang w:val="sk-SK"/>
        </w:rPr>
        <w:t>Injektážna</w:t>
      </w:r>
      <w:proofErr w:type="spellEnd"/>
      <w:r w:rsidRPr="001F2AB6">
        <w:rPr>
          <w:rFonts w:ascii="Arial Narrow" w:eastAsiaTheme="minorHAnsi" w:hAnsi="Arial Narrow"/>
          <w:sz w:val="18"/>
          <w:szCs w:val="18"/>
          <w:lang w:val="sk-SK"/>
        </w:rPr>
        <w:t xml:space="preserve"> látka sa do muriva aplikuje </w:t>
      </w:r>
      <w:proofErr w:type="spellStart"/>
      <w:r w:rsidRPr="001F2AB6">
        <w:rPr>
          <w:rFonts w:ascii="Arial Narrow" w:eastAsiaTheme="minorHAnsi" w:hAnsi="Arial Narrow"/>
          <w:sz w:val="18"/>
          <w:szCs w:val="18"/>
          <w:lang w:val="sk-SK"/>
        </w:rPr>
        <w:t>vstrebávacími</w:t>
      </w:r>
      <w:proofErr w:type="spellEnd"/>
      <w:r w:rsidRPr="001F2AB6">
        <w:rPr>
          <w:rFonts w:ascii="Arial Narrow" w:eastAsiaTheme="minorHAnsi" w:hAnsi="Arial Narrow"/>
          <w:sz w:val="18"/>
          <w:szCs w:val="18"/>
          <w:lang w:val="sk-SK"/>
        </w:rPr>
        <w:t xml:space="preserve"> vrtmi, ktoré budú v</w:t>
      </w:r>
      <w:r w:rsidRPr="001F2AB6">
        <w:rPr>
          <w:rFonts w:ascii="Arial Narrow" w:eastAsiaTheme="minorHAnsi" w:hAnsi="Arial Narrow"/>
          <w:b/>
          <w:bCs/>
          <w:sz w:val="18"/>
          <w:szCs w:val="18"/>
          <w:lang w:val="sk-SK"/>
        </w:rPr>
        <w:t>ŕtané vodorovne, nie v sklone</w:t>
      </w:r>
      <w:r w:rsidRPr="001F2AB6">
        <w:rPr>
          <w:rFonts w:ascii="Arial Narrow" w:eastAsiaTheme="minorHAnsi" w:hAnsi="Arial Narrow"/>
          <w:sz w:val="18"/>
          <w:szCs w:val="18"/>
          <w:lang w:val="sk-SK"/>
        </w:rPr>
        <w:t>. Vodorovné vŕtanie je možné vďaka použitiu krému, ktoré z vrtov nebude vytekať tak, ako iné suspenzie.</w:t>
      </w:r>
    </w:p>
    <w:p w14:paraId="4F971257" w14:textId="7CD7C9D4" w:rsidR="00C42CC4" w:rsidRPr="00566512" w:rsidRDefault="00C42CC4" w:rsidP="00C42CC4">
      <w:pPr>
        <w:pStyle w:val="Bezriadkovania"/>
        <w:jc w:val="both"/>
        <w:rPr>
          <w:rFonts w:ascii="Arial Narrow" w:hAnsi="Arial Narrow"/>
          <w:sz w:val="18"/>
          <w:szCs w:val="18"/>
          <w:lang w:val="pl-PL"/>
        </w:rPr>
      </w:pPr>
      <w:r w:rsidRPr="001F2AB6">
        <w:rPr>
          <w:rFonts w:ascii="Arial Narrow" w:hAnsi="Arial Narrow"/>
          <w:sz w:val="18"/>
          <w:szCs w:val="18"/>
        </w:rPr>
        <w:t xml:space="preserve">Priemer </w:t>
      </w:r>
      <w:proofErr w:type="spellStart"/>
      <w:r w:rsidRPr="001F2AB6">
        <w:rPr>
          <w:rFonts w:ascii="Arial Narrow" w:hAnsi="Arial Narrow"/>
          <w:sz w:val="18"/>
          <w:szCs w:val="18"/>
        </w:rPr>
        <w:t>vrtov</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bude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mať</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priemer</w:t>
      </w:r>
      <w:proofErr w:type="spellEnd"/>
      <w:r w:rsidRPr="001F2AB6">
        <w:rPr>
          <w:rFonts w:ascii="Arial Narrow" w:hAnsi="Arial Narrow"/>
          <w:sz w:val="18"/>
          <w:szCs w:val="18"/>
        </w:rPr>
        <w:t xml:space="preserve"> 12 mm. </w:t>
      </w:r>
      <w:r w:rsidRPr="00566512">
        <w:rPr>
          <w:rFonts w:ascii="Arial Narrow" w:hAnsi="Arial Narrow"/>
          <w:sz w:val="18"/>
          <w:szCs w:val="18"/>
          <w:lang w:val="pl-PL"/>
        </w:rPr>
        <w:t xml:space="preserve">Od seba budú vzdialené asi 12,5 cm a budú zhotovené </w:t>
      </w:r>
      <w:r w:rsidRPr="00566512">
        <w:rPr>
          <w:rFonts w:ascii="Arial Narrow" w:hAnsi="Arial Narrow"/>
          <w:b/>
          <w:bCs/>
          <w:sz w:val="18"/>
          <w:szCs w:val="18"/>
          <w:lang w:val="pl-PL"/>
        </w:rPr>
        <w:t xml:space="preserve">v dvoch radoch nad sebou. </w:t>
      </w:r>
      <w:r w:rsidRPr="00566512">
        <w:rPr>
          <w:rFonts w:ascii="Arial Narrow" w:hAnsi="Arial Narrow"/>
          <w:sz w:val="18"/>
          <w:szCs w:val="18"/>
          <w:lang w:val="pl-PL"/>
        </w:rPr>
        <w:t xml:space="preserve">V každom prípade odporúčame </w:t>
      </w:r>
      <w:r w:rsidRPr="00566512">
        <w:rPr>
          <w:rFonts w:ascii="Arial Narrow" w:hAnsi="Arial Narrow"/>
          <w:b/>
          <w:bCs/>
          <w:sz w:val="18"/>
          <w:szCs w:val="18"/>
          <w:lang w:val="pl-PL"/>
        </w:rPr>
        <w:t xml:space="preserve">individuálne plnenie jednotlivých vrtov. </w:t>
      </w:r>
      <w:r w:rsidRPr="00566512">
        <w:rPr>
          <w:rFonts w:ascii="Arial Narrow" w:hAnsi="Arial Narrow"/>
          <w:sz w:val="18"/>
          <w:szCs w:val="18"/>
          <w:lang w:val="pl-PL"/>
        </w:rPr>
        <w:t xml:space="preserve">Hĺbku vŕtania je potrebné zvoliť takú, aby vrty končili asi </w:t>
      </w:r>
      <w:r w:rsidRPr="00566512">
        <w:rPr>
          <w:rFonts w:ascii="Arial Narrow" w:hAnsi="Arial Narrow"/>
          <w:b/>
          <w:bCs/>
          <w:sz w:val="18"/>
          <w:szCs w:val="18"/>
          <w:lang w:val="pl-PL"/>
        </w:rPr>
        <w:t xml:space="preserve">3 až 5 cm </w:t>
      </w:r>
      <w:r w:rsidRPr="00566512">
        <w:rPr>
          <w:rFonts w:ascii="Arial Narrow" w:hAnsi="Arial Narrow"/>
          <w:sz w:val="18"/>
          <w:szCs w:val="18"/>
          <w:lang w:val="pl-PL"/>
        </w:rPr>
        <w:t xml:space="preserve">od protiľahlého povrchu steny. Následne sa do vrtu </w:t>
      </w:r>
      <w:r w:rsidRPr="00566512">
        <w:rPr>
          <w:rFonts w:ascii="Arial Narrow" w:hAnsi="Arial Narrow"/>
          <w:b/>
          <w:bCs/>
          <w:sz w:val="18"/>
          <w:szCs w:val="18"/>
          <w:lang w:val="pl-PL"/>
        </w:rPr>
        <w:t>zatlačí injektážna rúrka</w:t>
      </w:r>
      <w:r w:rsidRPr="00566512">
        <w:rPr>
          <w:rFonts w:ascii="Arial Narrow" w:hAnsi="Arial Narrow"/>
          <w:sz w:val="18"/>
          <w:szCs w:val="18"/>
          <w:lang w:val="pl-PL"/>
        </w:rPr>
        <w:t xml:space="preserve">, ktorá je súčasťou dodávaného balenia materiálu. Podľa hrúbky muriva je rúrku možné nadpájať do väčšej dĺžky. </w:t>
      </w:r>
      <w:r w:rsidRPr="00566512">
        <w:rPr>
          <w:rFonts w:ascii="Arial Narrow" w:hAnsi="Arial Narrow"/>
          <w:b/>
          <w:bCs/>
          <w:sz w:val="18"/>
          <w:szCs w:val="18"/>
          <w:lang w:val="pl-PL"/>
        </w:rPr>
        <w:t xml:space="preserve">Následne sa môže sa injektovať. </w:t>
      </w:r>
    </w:p>
    <w:p w14:paraId="426B9A10" w14:textId="7D66C3D8" w:rsidR="00C42CC4" w:rsidRPr="00566512" w:rsidRDefault="00C42CC4" w:rsidP="00C42CC4">
      <w:pPr>
        <w:pStyle w:val="Bezriadkovania"/>
        <w:jc w:val="both"/>
        <w:rPr>
          <w:rFonts w:ascii="Arial Narrow" w:hAnsi="Arial Narrow"/>
          <w:sz w:val="18"/>
          <w:szCs w:val="18"/>
          <w:lang w:val="pl-PL"/>
        </w:rPr>
      </w:pPr>
      <w:r w:rsidRPr="00566512">
        <w:rPr>
          <w:rFonts w:ascii="Arial Narrow" w:hAnsi="Arial Narrow"/>
          <w:sz w:val="18"/>
          <w:szCs w:val="18"/>
          <w:lang w:val="pl-PL"/>
        </w:rPr>
        <w:lastRenderedPageBreak/>
        <w:t xml:space="preserve">Injektovať sa bude navrhnutým materiálom krémom </w:t>
      </w:r>
      <w:r w:rsidRPr="00566512">
        <w:rPr>
          <w:rFonts w:ascii="Arial Narrow" w:hAnsi="Arial Narrow"/>
          <w:b/>
          <w:bCs/>
          <w:sz w:val="18"/>
          <w:szCs w:val="18"/>
          <w:lang w:val="pl-PL"/>
        </w:rPr>
        <w:t xml:space="preserve">AQUAFIN-I-380 </w:t>
      </w:r>
      <w:r w:rsidRPr="00566512">
        <w:rPr>
          <w:rFonts w:ascii="Arial Narrow" w:hAnsi="Arial Narrow"/>
          <w:sz w:val="18"/>
          <w:szCs w:val="18"/>
          <w:lang w:val="pl-PL"/>
        </w:rPr>
        <w:t xml:space="preserve">smerom od konca vrtu k jeho ústiu. Injektážny látka bude v priebehu injektáže postupne vytláčať hmotu smerom ku koncu vrtu. Keď začne vytekať z vrtu, tak sa prestane injektovať a prejde sa do ďalšieho otvoru (vrtu). Injektážna látka sa k aplikácii pripraví priamo na stavenisku a to podľa usmernenia výrobcu. </w:t>
      </w:r>
      <w:r w:rsidRPr="00566512">
        <w:rPr>
          <w:rFonts w:ascii="Arial Narrow" w:hAnsi="Arial Narrow"/>
          <w:b/>
          <w:bCs/>
          <w:sz w:val="18"/>
          <w:szCs w:val="18"/>
          <w:lang w:val="pl-PL"/>
        </w:rPr>
        <w:t>Do hmoty sa nepridávajú žiadne ďalšie prísady</w:t>
      </w:r>
      <w:r w:rsidRPr="00566512">
        <w:rPr>
          <w:rFonts w:ascii="Arial Narrow" w:hAnsi="Arial Narrow"/>
          <w:sz w:val="18"/>
          <w:szCs w:val="18"/>
          <w:lang w:val="pl-PL"/>
        </w:rPr>
        <w:t xml:space="preserve">. Dutiny, póry a kapiláry muriva sa látkou zaplnia a tým sa aj utesnia, resp. hydrofobizujú. </w:t>
      </w:r>
    </w:p>
    <w:p w14:paraId="2B23213A" w14:textId="02F5C5CD" w:rsidR="00384DEA" w:rsidRPr="00566512" w:rsidRDefault="00C42CC4" w:rsidP="00187F88">
      <w:pPr>
        <w:pStyle w:val="Bezriadkovania"/>
        <w:jc w:val="both"/>
        <w:rPr>
          <w:rFonts w:ascii="Arial Narrow" w:hAnsi="Arial Narrow"/>
          <w:sz w:val="18"/>
          <w:szCs w:val="18"/>
          <w:lang w:val="pl-PL"/>
        </w:rPr>
      </w:pPr>
      <w:r w:rsidRPr="001F2AB6">
        <w:rPr>
          <w:rFonts w:ascii="Arial Narrow" w:eastAsiaTheme="minorHAnsi" w:hAnsi="Arial Narrow"/>
          <w:sz w:val="18"/>
          <w:szCs w:val="18"/>
          <w:lang w:val="sk-SK"/>
        </w:rPr>
        <w:t xml:space="preserve">V okolí vrtov sa po injektáži umiestni tesniaca omietka </w:t>
      </w:r>
      <w:r w:rsidRPr="001F2AB6">
        <w:rPr>
          <w:rFonts w:ascii="Arial Narrow" w:eastAsiaTheme="minorHAnsi" w:hAnsi="Arial Narrow"/>
          <w:b/>
          <w:bCs/>
          <w:sz w:val="18"/>
          <w:szCs w:val="18"/>
          <w:lang w:val="sk-SK"/>
        </w:rPr>
        <w:t xml:space="preserve">ASOCRET-M30 </w:t>
      </w:r>
      <w:r w:rsidRPr="001F2AB6">
        <w:rPr>
          <w:rFonts w:ascii="Arial Narrow" w:eastAsiaTheme="minorHAnsi" w:hAnsi="Arial Narrow"/>
          <w:sz w:val="18"/>
          <w:szCs w:val="18"/>
          <w:lang w:val="sk-SK"/>
        </w:rPr>
        <w:t>v rozsahu asi 10 cm pod úrovňou vrtov a 10 cm nad úrovňou vrtov.</w:t>
      </w:r>
    </w:p>
    <w:p w14:paraId="087C307A" w14:textId="77777777" w:rsidR="00187F88" w:rsidRPr="00566512" w:rsidRDefault="00187F88" w:rsidP="00187F88">
      <w:pPr>
        <w:pStyle w:val="Bezriadkovania"/>
        <w:ind w:firstLine="709"/>
        <w:jc w:val="both"/>
        <w:rPr>
          <w:rFonts w:ascii="Arial Narrow" w:hAnsi="Arial Narrow"/>
          <w:b/>
          <w:sz w:val="18"/>
          <w:szCs w:val="18"/>
          <w:lang w:val="pl-PL"/>
        </w:rPr>
      </w:pPr>
    </w:p>
    <w:p w14:paraId="40D703AA" w14:textId="77777777" w:rsidR="001F74AA" w:rsidRPr="00566512" w:rsidRDefault="001F74AA" w:rsidP="001F74AA">
      <w:pPr>
        <w:pStyle w:val="Bezriadkovania"/>
        <w:jc w:val="both"/>
        <w:rPr>
          <w:rFonts w:ascii="Arial Narrow" w:hAnsi="Arial Narrow"/>
          <w:b/>
          <w:i/>
          <w:sz w:val="18"/>
          <w:szCs w:val="18"/>
          <w:lang w:val="pl-PL"/>
        </w:rPr>
      </w:pPr>
      <w:r w:rsidRPr="00566512">
        <w:rPr>
          <w:rFonts w:ascii="Arial Narrow" w:hAnsi="Arial Narrow"/>
          <w:b/>
          <w:i/>
          <w:sz w:val="18"/>
          <w:szCs w:val="18"/>
          <w:lang w:val="pl-PL"/>
        </w:rPr>
        <w:t>Navrhujeme tiež aplikáciu rastrovej alias sieťovej injektáže a to v oblasti kaplnky, kde je terén cca 75 cm vyšší ako je niveleta podlahy. Tu odporúčame injektovať v rastri do hĺbky 20cm od líca interiéru,  vo výške od hydroizolácie podlahy do línie vyššie definovanej  injektážnej clony.</w:t>
      </w:r>
    </w:p>
    <w:p w14:paraId="4DEE0F8A" w14:textId="77777777" w:rsidR="001F74AA" w:rsidRPr="00566512" w:rsidRDefault="001F74AA" w:rsidP="00187F88">
      <w:pPr>
        <w:pStyle w:val="Bezriadkovania"/>
        <w:ind w:firstLine="709"/>
        <w:jc w:val="both"/>
        <w:rPr>
          <w:rFonts w:ascii="Arial Narrow" w:hAnsi="Arial Narrow"/>
          <w:b/>
          <w:sz w:val="18"/>
          <w:szCs w:val="18"/>
          <w:lang w:val="pl-PL"/>
        </w:rPr>
      </w:pPr>
    </w:p>
    <w:p w14:paraId="2E4170EF" w14:textId="0479C7BE" w:rsidR="00187F88" w:rsidRPr="00566512" w:rsidRDefault="00187F88" w:rsidP="00187F88">
      <w:pPr>
        <w:pStyle w:val="Bezriadkovania"/>
        <w:ind w:firstLine="709"/>
        <w:jc w:val="both"/>
        <w:rPr>
          <w:rFonts w:ascii="Arial Narrow" w:hAnsi="Arial Narrow"/>
          <w:b/>
          <w:sz w:val="18"/>
          <w:szCs w:val="18"/>
          <w:lang w:val="pl-PL"/>
        </w:rPr>
      </w:pPr>
      <w:r w:rsidRPr="00566512">
        <w:rPr>
          <w:rFonts w:ascii="Arial Narrow" w:hAnsi="Arial Narrow"/>
          <w:b/>
          <w:sz w:val="18"/>
          <w:szCs w:val="18"/>
          <w:lang w:val="pl-PL"/>
        </w:rPr>
        <w:t>Zhotovenie povrchových úprav stien:</w:t>
      </w:r>
    </w:p>
    <w:p w14:paraId="7E65353F" w14:textId="49C854C1" w:rsidR="00187F88" w:rsidRPr="00566512" w:rsidRDefault="00187F88" w:rsidP="00187F88">
      <w:pPr>
        <w:pStyle w:val="Bezriadkovania"/>
        <w:jc w:val="both"/>
        <w:rPr>
          <w:rFonts w:ascii="Arial Narrow" w:hAnsi="Arial Narrow"/>
          <w:b/>
          <w:bCs/>
          <w:sz w:val="18"/>
          <w:szCs w:val="18"/>
          <w:lang w:val="pl-PL"/>
        </w:rPr>
      </w:pPr>
      <w:r w:rsidRPr="00566512">
        <w:rPr>
          <w:rFonts w:ascii="Arial Narrow" w:hAnsi="Arial Narrow"/>
          <w:sz w:val="18"/>
          <w:szCs w:val="18"/>
          <w:lang w:val="pl-PL"/>
        </w:rPr>
        <w:t xml:space="preserve">Na zhotovenie povrchových úprav stien interiéru aj exteriéru je navrhnutý nasledujúci sanačný systém, ktorý bude v interiéri siahať do výšky 2,00 metra od podláh miestností. Z vonkajšej strany vo vybratých polohách budú sanačné omietky siahať do výšky tiež cca 2,00 až 2,20 metra od terénu. </w:t>
      </w:r>
      <w:r w:rsidRPr="00566512">
        <w:rPr>
          <w:rFonts w:ascii="Arial Narrow" w:hAnsi="Arial Narrow"/>
          <w:bCs/>
          <w:sz w:val="18"/>
          <w:szCs w:val="18"/>
          <w:lang w:val="pl-PL"/>
        </w:rPr>
        <w:t>Na všetkých omietaných plochách treba pred začiatkom sanácie povrchových úprav odstrániť všetky jestvujúce omietky, maľby, aj obklady a to včítane podkladových vrstiev, či lepidla!</w:t>
      </w:r>
      <w:r w:rsidRPr="00566512">
        <w:rPr>
          <w:rFonts w:ascii="Arial Narrow" w:hAnsi="Arial Narrow"/>
          <w:b/>
          <w:bCs/>
          <w:sz w:val="18"/>
          <w:szCs w:val="18"/>
          <w:lang w:val="pl-PL"/>
        </w:rPr>
        <w:t xml:space="preserve"> </w:t>
      </w:r>
    </w:p>
    <w:p w14:paraId="65812FA7" w14:textId="77777777" w:rsidR="00861861" w:rsidRPr="00566512" w:rsidRDefault="00861861" w:rsidP="00187F88">
      <w:pPr>
        <w:pStyle w:val="Bezriadkovania"/>
        <w:jc w:val="both"/>
        <w:rPr>
          <w:rFonts w:ascii="Arial Narrow" w:hAnsi="Arial Narrow"/>
          <w:b/>
          <w:bCs/>
          <w:sz w:val="18"/>
          <w:szCs w:val="18"/>
          <w:lang w:val="pl-PL"/>
        </w:rPr>
      </w:pPr>
    </w:p>
    <w:p w14:paraId="5EEC6AA4" w14:textId="77777777" w:rsidR="00187F88" w:rsidRPr="00566512" w:rsidRDefault="00187F88" w:rsidP="00187F88">
      <w:pPr>
        <w:pStyle w:val="Bezriadkovania"/>
        <w:ind w:firstLine="709"/>
        <w:jc w:val="both"/>
        <w:rPr>
          <w:rFonts w:ascii="Arial Narrow" w:hAnsi="Arial Narrow"/>
          <w:sz w:val="18"/>
          <w:szCs w:val="18"/>
          <w:lang w:val="pl-PL"/>
        </w:rPr>
      </w:pPr>
      <w:r w:rsidRPr="00566512">
        <w:rPr>
          <w:rFonts w:ascii="Arial Narrow" w:hAnsi="Arial Narrow"/>
          <w:b/>
          <w:sz w:val="18"/>
          <w:szCs w:val="18"/>
          <w:lang w:val="pl-PL"/>
        </w:rPr>
        <w:t>Skladba sanačného omietkového systému bude nasledujúca</w:t>
      </w:r>
      <w:r w:rsidRPr="00566512">
        <w:rPr>
          <w:rFonts w:ascii="Arial Narrow" w:hAnsi="Arial Narrow"/>
          <w:sz w:val="18"/>
          <w:szCs w:val="18"/>
          <w:lang w:val="pl-PL"/>
        </w:rPr>
        <w:t xml:space="preserve">: </w:t>
      </w:r>
    </w:p>
    <w:p w14:paraId="2EC40D8A" w14:textId="32BA2314"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Antisulfátový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náter</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materiálom</w:t>
      </w:r>
      <w:proofErr w:type="spellEnd"/>
      <w:r w:rsidRPr="001F2AB6">
        <w:rPr>
          <w:rFonts w:ascii="Arial Narrow" w:hAnsi="Arial Narrow"/>
          <w:sz w:val="18"/>
          <w:szCs w:val="18"/>
        </w:rPr>
        <w:t xml:space="preserve"> </w:t>
      </w:r>
      <w:r w:rsidRPr="001F2AB6">
        <w:rPr>
          <w:rFonts w:ascii="Arial Narrow" w:hAnsi="Arial Narrow"/>
          <w:b/>
          <w:bCs/>
          <w:sz w:val="18"/>
          <w:szCs w:val="18"/>
        </w:rPr>
        <w:t>ESCO-FLUAT</w:t>
      </w:r>
      <w:r w:rsidRPr="001F2AB6">
        <w:rPr>
          <w:rFonts w:ascii="Arial Narrow" w:hAnsi="Arial Narrow"/>
          <w:sz w:val="18"/>
          <w:szCs w:val="18"/>
        </w:rPr>
        <w:t xml:space="preserve">, so </w:t>
      </w:r>
      <w:proofErr w:type="spellStart"/>
      <w:r w:rsidRPr="001F2AB6">
        <w:rPr>
          <w:rFonts w:ascii="Arial Narrow" w:hAnsi="Arial Narrow"/>
          <w:sz w:val="18"/>
          <w:szCs w:val="18"/>
        </w:rPr>
        <w:t>spotrebou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cca</w:t>
      </w:r>
      <w:proofErr w:type="spellEnd"/>
      <w:r w:rsidRPr="001F2AB6">
        <w:rPr>
          <w:rFonts w:ascii="Arial Narrow" w:hAnsi="Arial Narrow"/>
          <w:sz w:val="18"/>
          <w:szCs w:val="18"/>
        </w:rPr>
        <w:t xml:space="preserve">. Od 0,7 kg/m2. </w:t>
      </w:r>
    </w:p>
    <w:p w14:paraId="05126E91" w14:textId="29E09068"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Sanačný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podkladový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prednástrek</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špric</w:t>
      </w:r>
      <w:proofErr w:type="spellEnd"/>
      <w:r w:rsidRPr="001F2AB6">
        <w:rPr>
          <w:rFonts w:ascii="Arial Narrow" w:hAnsi="Arial Narrow"/>
          <w:sz w:val="18"/>
          <w:szCs w:val="18"/>
        </w:rPr>
        <w:t xml:space="preserve">) </w:t>
      </w:r>
      <w:r w:rsidRPr="001F2AB6">
        <w:rPr>
          <w:rFonts w:ascii="Arial Narrow" w:hAnsi="Arial Narrow"/>
          <w:b/>
          <w:bCs/>
          <w:sz w:val="18"/>
          <w:szCs w:val="18"/>
        </w:rPr>
        <w:t>THERMOPAL-SP</w:t>
      </w:r>
      <w:r w:rsidRPr="001F2AB6">
        <w:rPr>
          <w:rFonts w:ascii="Arial Narrow" w:hAnsi="Arial Narrow"/>
          <w:sz w:val="18"/>
          <w:szCs w:val="18"/>
        </w:rPr>
        <w:t xml:space="preserve">, </w:t>
      </w:r>
      <w:proofErr w:type="spellStart"/>
      <w:r w:rsidRPr="001F2AB6">
        <w:rPr>
          <w:rFonts w:ascii="Arial Narrow" w:hAnsi="Arial Narrow"/>
          <w:sz w:val="18"/>
          <w:szCs w:val="18"/>
        </w:rPr>
        <w:t>nanesený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len</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bodovo</w:t>
      </w:r>
      <w:proofErr w:type="spellEnd"/>
      <w:r w:rsidRPr="001F2AB6">
        <w:rPr>
          <w:rFonts w:ascii="Arial Narrow" w:hAnsi="Arial Narrow"/>
          <w:sz w:val="18"/>
          <w:szCs w:val="18"/>
        </w:rPr>
        <w:t xml:space="preserve">, s </w:t>
      </w:r>
      <w:proofErr w:type="spellStart"/>
      <w:r w:rsidRPr="001F2AB6">
        <w:rPr>
          <w:rFonts w:ascii="Arial Narrow" w:hAnsi="Arial Narrow"/>
          <w:sz w:val="18"/>
          <w:szCs w:val="18"/>
        </w:rPr>
        <w:t>krytím</w:t>
      </w:r>
      <w:proofErr w:type="spellEnd"/>
      <w:r w:rsidRPr="001F2AB6">
        <w:rPr>
          <w:rFonts w:ascii="Arial Narrow" w:hAnsi="Arial Narrow"/>
          <w:sz w:val="18"/>
          <w:szCs w:val="18"/>
        </w:rPr>
        <w:t xml:space="preserve"> max. 50 % </w:t>
      </w:r>
      <w:proofErr w:type="spellStart"/>
      <w:r w:rsidRPr="001F2AB6">
        <w:rPr>
          <w:rFonts w:ascii="Arial Narrow" w:hAnsi="Arial Narrow"/>
          <w:sz w:val="18"/>
          <w:szCs w:val="18"/>
        </w:rPr>
        <w:t>plochy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očistený</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pevný</w:t>
      </w:r>
      <w:proofErr w:type="spellEnd"/>
      <w:r w:rsidRPr="001F2AB6">
        <w:rPr>
          <w:rFonts w:ascii="Arial Narrow" w:hAnsi="Arial Narrow"/>
          <w:sz w:val="18"/>
          <w:szCs w:val="18"/>
        </w:rPr>
        <w:t xml:space="preserve"> </w:t>
      </w:r>
    </w:p>
    <w:p w14:paraId="3248398E" w14:textId="2710ACF7"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podklad</w:t>
      </w:r>
      <w:proofErr w:type="spellEnd"/>
      <w:r w:rsidRPr="001F2AB6">
        <w:rPr>
          <w:rFonts w:ascii="Arial Narrow" w:hAnsi="Arial Narrow"/>
          <w:sz w:val="18"/>
          <w:szCs w:val="18"/>
        </w:rPr>
        <w:t xml:space="preserve">. </w:t>
      </w:r>
    </w:p>
    <w:p w14:paraId="17D4CEEF" w14:textId="45C848A3"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Vyrovnávacia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omietka</w:t>
      </w:r>
      <w:proofErr w:type="spellEnd"/>
      <w:r w:rsidRPr="001F2AB6">
        <w:rPr>
          <w:rFonts w:ascii="Arial Narrow" w:hAnsi="Arial Narrow"/>
          <w:sz w:val="18"/>
          <w:szCs w:val="18"/>
        </w:rPr>
        <w:t xml:space="preserve"> </w:t>
      </w:r>
      <w:r w:rsidRPr="001F2AB6">
        <w:rPr>
          <w:rFonts w:ascii="Arial Narrow" w:hAnsi="Arial Narrow"/>
          <w:b/>
          <w:bCs/>
          <w:sz w:val="18"/>
          <w:szCs w:val="18"/>
        </w:rPr>
        <w:t xml:space="preserve">ASOCRET-M-30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vyrovnanie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prípadných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nerovností</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trhlín</w:t>
      </w:r>
      <w:proofErr w:type="spellEnd"/>
      <w:r w:rsidRPr="001F2AB6">
        <w:rPr>
          <w:rFonts w:ascii="Arial Narrow" w:hAnsi="Arial Narrow"/>
          <w:sz w:val="18"/>
          <w:szCs w:val="18"/>
        </w:rPr>
        <w:t xml:space="preserve"> v </w:t>
      </w:r>
      <w:proofErr w:type="spellStart"/>
      <w:r w:rsidRPr="001F2AB6">
        <w:rPr>
          <w:rFonts w:ascii="Arial Narrow" w:hAnsi="Arial Narrow"/>
          <w:sz w:val="18"/>
          <w:szCs w:val="18"/>
        </w:rPr>
        <w:t>murive</w:t>
      </w:r>
      <w:proofErr w:type="spellEnd"/>
      <w:r w:rsidRPr="001F2AB6">
        <w:rPr>
          <w:rFonts w:ascii="Arial Narrow" w:hAnsi="Arial Narrow"/>
          <w:sz w:val="18"/>
          <w:szCs w:val="18"/>
        </w:rPr>
        <w:t xml:space="preserve">. </w:t>
      </w:r>
    </w:p>
    <w:p w14:paraId="530EE3B2" w14:textId="2F9764F1"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Soklová</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omietka</w:t>
      </w:r>
      <w:proofErr w:type="spellEnd"/>
      <w:r w:rsidRPr="001F2AB6">
        <w:rPr>
          <w:rFonts w:ascii="Arial Narrow" w:hAnsi="Arial Narrow"/>
          <w:sz w:val="18"/>
          <w:szCs w:val="18"/>
        </w:rPr>
        <w:t xml:space="preserve"> </w:t>
      </w:r>
      <w:r w:rsidRPr="001F2AB6">
        <w:rPr>
          <w:rFonts w:ascii="Arial Narrow" w:hAnsi="Arial Narrow"/>
          <w:b/>
          <w:bCs/>
          <w:sz w:val="18"/>
          <w:szCs w:val="18"/>
        </w:rPr>
        <w:t xml:space="preserve">ASOCRET-M-30, </w:t>
      </w:r>
      <w:proofErr w:type="spellStart"/>
      <w:r w:rsidRPr="001F2AB6">
        <w:rPr>
          <w:rFonts w:ascii="Arial Narrow" w:hAnsi="Arial Narrow"/>
          <w:sz w:val="18"/>
          <w:szCs w:val="18"/>
        </w:rPr>
        <w:t>ktorá</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zabezpečí</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utesnenie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vonkajších</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povrchov</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fasád</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voči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nasávaniu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vlhkosti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cez</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priečny</w:t>
      </w:r>
      <w:proofErr w:type="spellEnd"/>
      <w:r w:rsidRPr="001F2AB6">
        <w:rPr>
          <w:rFonts w:ascii="Arial Narrow" w:hAnsi="Arial Narrow"/>
          <w:sz w:val="18"/>
          <w:szCs w:val="18"/>
        </w:rPr>
        <w:t xml:space="preserve"> rez </w:t>
      </w:r>
    </w:p>
    <w:p w14:paraId="69354F72" w14:textId="5E082F37"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sanačného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omietkového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systému</w:t>
      </w:r>
      <w:proofErr w:type="spellEnd"/>
      <w:r w:rsidRPr="001F2AB6">
        <w:rPr>
          <w:rFonts w:ascii="Arial Narrow" w:hAnsi="Arial Narrow"/>
          <w:sz w:val="18"/>
          <w:szCs w:val="18"/>
        </w:rPr>
        <w:t xml:space="preserve"> od </w:t>
      </w:r>
      <w:proofErr w:type="spellStart"/>
      <w:r w:rsidRPr="001F2AB6">
        <w:rPr>
          <w:rFonts w:ascii="Arial Narrow" w:hAnsi="Arial Narrow"/>
          <w:sz w:val="18"/>
          <w:szCs w:val="18"/>
        </w:rPr>
        <w:t>výšky</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asi</w:t>
      </w:r>
      <w:proofErr w:type="spellEnd"/>
      <w:r w:rsidRPr="001F2AB6">
        <w:rPr>
          <w:rFonts w:ascii="Arial Narrow" w:hAnsi="Arial Narrow"/>
          <w:sz w:val="18"/>
          <w:szCs w:val="18"/>
        </w:rPr>
        <w:t xml:space="preserve"> 10 cm pod </w:t>
      </w:r>
      <w:proofErr w:type="spellStart"/>
      <w:r w:rsidRPr="001F2AB6">
        <w:rPr>
          <w:rFonts w:ascii="Arial Narrow" w:hAnsi="Arial Narrow"/>
          <w:sz w:val="18"/>
          <w:szCs w:val="18"/>
        </w:rPr>
        <w:t>úrovňou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terénu</w:t>
      </w:r>
      <w:proofErr w:type="spellEnd"/>
      <w:r w:rsidRPr="001F2AB6">
        <w:rPr>
          <w:rFonts w:ascii="Arial Narrow" w:hAnsi="Arial Narrow"/>
          <w:sz w:val="18"/>
          <w:szCs w:val="18"/>
        </w:rPr>
        <w:t xml:space="preserve"> a </w:t>
      </w:r>
      <w:proofErr w:type="spellStart"/>
      <w:r w:rsidRPr="001F2AB6">
        <w:rPr>
          <w:rFonts w:ascii="Arial Narrow" w:hAnsi="Arial Narrow"/>
          <w:sz w:val="18"/>
          <w:szCs w:val="18"/>
        </w:rPr>
        <w:t>asi</w:t>
      </w:r>
      <w:proofErr w:type="spellEnd"/>
      <w:r w:rsidRPr="001F2AB6">
        <w:rPr>
          <w:rFonts w:ascii="Arial Narrow" w:hAnsi="Arial Narrow"/>
          <w:sz w:val="18"/>
          <w:szCs w:val="18"/>
        </w:rPr>
        <w:t xml:space="preserve"> 15 cm </w:t>
      </w:r>
      <w:proofErr w:type="spellStart"/>
      <w:r w:rsidRPr="001F2AB6">
        <w:rPr>
          <w:rFonts w:ascii="Arial Narrow" w:hAnsi="Arial Narrow"/>
          <w:sz w:val="18"/>
          <w:szCs w:val="18"/>
        </w:rPr>
        <w:t>nad</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úrovňou</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terénu</w:t>
      </w:r>
      <w:proofErr w:type="spellEnd"/>
      <w:r w:rsidRPr="001F2AB6">
        <w:rPr>
          <w:rFonts w:ascii="Arial Narrow" w:hAnsi="Arial Narrow"/>
          <w:sz w:val="18"/>
          <w:szCs w:val="18"/>
        </w:rPr>
        <w:t>.</w:t>
      </w:r>
    </w:p>
    <w:p w14:paraId="070D24F5" w14:textId="7B083DA0"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Sanačná</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omietka</w:t>
      </w:r>
      <w:proofErr w:type="spellEnd"/>
      <w:r w:rsidRPr="001F2AB6">
        <w:rPr>
          <w:rFonts w:ascii="Arial Narrow" w:hAnsi="Arial Narrow"/>
          <w:sz w:val="18"/>
          <w:szCs w:val="18"/>
        </w:rPr>
        <w:t xml:space="preserve"> </w:t>
      </w:r>
      <w:r w:rsidRPr="001F2AB6">
        <w:rPr>
          <w:rFonts w:ascii="Arial Narrow" w:hAnsi="Arial Narrow"/>
          <w:b/>
          <w:bCs/>
          <w:sz w:val="18"/>
          <w:szCs w:val="18"/>
        </w:rPr>
        <w:t xml:space="preserve">THERMOPAL-SR24 WTA </w:t>
      </w:r>
      <w:r w:rsidRPr="001F2AB6">
        <w:rPr>
          <w:rFonts w:ascii="Arial Narrow" w:hAnsi="Arial Narrow"/>
          <w:sz w:val="18"/>
          <w:szCs w:val="18"/>
        </w:rPr>
        <w:t xml:space="preserve">v </w:t>
      </w:r>
      <w:proofErr w:type="spellStart"/>
      <w:r w:rsidRPr="001F2AB6">
        <w:rPr>
          <w:rFonts w:ascii="Arial Narrow" w:hAnsi="Arial Narrow"/>
          <w:sz w:val="18"/>
          <w:szCs w:val="18"/>
        </w:rPr>
        <w:t>hrúbke</w:t>
      </w:r>
      <w:proofErr w:type="spellEnd"/>
      <w:r w:rsidRPr="001F2AB6">
        <w:rPr>
          <w:rFonts w:ascii="Arial Narrow" w:hAnsi="Arial Narrow"/>
          <w:sz w:val="18"/>
          <w:szCs w:val="18"/>
        </w:rPr>
        <w:t xml:space="preserve"> </w:t>
      </w:r>
      <w:proofErr w:type="spellStart"/>
      <w:r w:rsidRPr="001F2AB6">
        <w:rPr>
          <w:rFonts w:ascii="Arial Narrow" w:hAnsi="Arial Narrow"/>
          <w:b/>
          <w:bCs/>
          <w:sz w:val="18"/>
          <w:szCs w:val="18"/>
        </w:rPr>
        <w:t>asi</w:t>
      </w:r>
      <w:proofErr w:type="spellEnd"/>
      <w:r w:rsidRPr="001F2AB6">
        <w:rPr>
          <w:rFonts w:ascii="Arial Narrow" w:hAnsi="Arial Narrow"/>
          <w:b/>
          <w:bCs/>
          <w:sz w:val="18"/>
          <w:szCs w:val="18"/>
        </w:rPr>
        <w:t xml:space="preserve"> 3,00 cm</w:t>
      </w:r>
      <w:r w:rsidRPr="001F2AB6">
        <w:rPr>
          <w:rFonts w:ascii="Arial Narrow" w:hAnsi="Arial Narrow"/>
          <w:sz w:val="18"/>
          <w:szCs w:val="18"/>
        </w:rPr>
        <w:t xml:space="preserve">. </w:t>
      </w:r>
      <w:proofErr w:type="spellStart"/>
      <w:r w:rsidRPr="001F2AB6">
        <w:rPr>
          <w:rFonts w:ascii="Arial Narrow" w:hAnsi="Arial Narrow"/>
          <w:sz w:val="18"/>
          <w:szCs w:val="18"/>
        </w:rPr>
        <w:t>Hrúbka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tejto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omietky</w:t>
      </w:r>
      <w:proofErr w:type="spellEnd"/>
      <w:r w:rsidRPr="001F2AB6">
        <w:rPr>
          <w:rFonts w:ascii="Arial Narrow" w:hAnsi="Arial Narrow"/>
          <w:sz w:val="18"/>
          <w:szCs w:val="18"/>
        </w:rPr>
        <w:t xml:space="preserve"> je </w:t>
      </w:r>
      <w:proofErr w:type="spellStart"/>
      <w:r w:rsidRPr="001F2AB6">
        <w:rPr>
          <w:rFonts w:ascii="Arial Narrow" w:hAnsi="Arial Narrow"/>
          <w:sz w:val="18"/>
          <w:szCs w:val="18"/>
        </w:rPr>
        <w:t>podmienená</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výskytom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vysokého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stupňa</w:t>
      </w:r>
      <w:proofErr w:type="spellEnd"/>
      <w:r w:rsidRPr="001F2AB6">
        <w:rPr>
          <w:rFonts w:ascii="Arial Narrow" w:hAnsi="Arial Narrow"/>
          <w:sz w:val="18"/>
          <w:szCs w:val="18"/>
        </w:rPr>
        <w:t xml:space="preserve"> </w:t>
      </w:r>
    </w:p>
    <w:p w14:paraId="01F244A3" w14:textId="6C3119DD" w:rsidR="00187F88" w:rsidRPr="001F2AB6" w:rsidRDefault="00187F88" w:rsidP="00187F88">
      <w:pPr>
        <w:pStyle w:val="Bezriadkovania"/>
        <w:ind w:left="142" w:hanging="142"/>
        <w:jc w:val="both"/>
        <w:rPr>
          <w:rFonts w:ascii="Arial Narrow" w:hAnsi="Arial Narrow"/>
          <w:sz w:val="18"/>
          <w:szCs w:val="18"/>
        </w:rPr>
      </w:pPr>
      <w:r w:rsidRPr="001F2AB6">
        <w:rPr>
          <w:rFonts w:ascii="Arial Narrow" w:hAnsi="Arial Narrow"/>
          <w:sz w:val="18"/>
          <w:szCs w:val="18"/>
        </w:rPr>
        <w:t xml:space="preserve"> </w:t>
      </w:r>
      <w:r w:rsidRPr="001F2AB6">
        <w:rPr>
          <w:rFonts w:ascii="Arial Narrow" w:hAnsi="Arial Narrow"/>
          <w:sz w:val="18"/>
          <w:szCs w:val="18"/>
        </w:rPr>
        <w:tab/>
      </w:r>
      <w:proofErr w:type="spellStart"/>
      <w:r w:rsidRPr="001F2AB6">
        <w:rPr>
          <w:rFonts w:ascii="Arial Narrow" w:hAnsi="Arial Narrow"/>
          <w:sz w:val="18"/>
          <w:szCs w:val="18"/>
        </w:rPr>
        <w:t>zasolenia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vodorozpustnými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predovšetkým</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dusičnanovými</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soľami</w:t>
      </w:r>
      <w:proofErr w:type="spellEnd"/>
      <w:r w:rsidRPr="001F2AB6">
        <w:rPr>
          <w:rFonts w:ascii="Arial Narrow" w:hAnsi="Arial Narrow"/>
          <w:sz w:val="18"/>
          <w:szCs w:val="18"/>
        </w:rPr>
        <w:t xml:space="preserve">. </w:t>
      </w:r>
    </w:p>
    <w:p w14:paraId="463FD6CA" w14:textId="77777777" w:rsidR="00187F88" w:rsidRPr="00566512" w:rsidRDefault="00187F88" w:rsidP="00187F88">
      <w:pPr>
        <w:pStyle w:val="Bezriadkovania"/>
        <w:ind w:left="142"/>
        <w:jc w:val="both"/>
        <w:rPr>
          <w:rFonts w:ascii="Arial Narrow" w:hAnsi="Arial Narrow"/>
          <w:sz w:val="18"/>
          <w:szCs w:val="18"/>
          <w:lang w:val="pl-PL"/>
        </w:rPr>
      </w:pPr>
      <w:r w:rsidRPr="001F2AB6">
        <w:rPr>
          <w:rFonts w:ascii="Arial Narrow" w:hAnsi="Arial Narrow"/>
          <w:b/>
          <w:bCs/>
          <w:sz w:val="18"/>
          <w:szCs w:val="18"/>
        </w:rPr>
        <w:t xml:space="preserve">THERMOPAL-SR24 WTA </w:t>
      </w:r>
      <w:r w:rsidRPr="001F2AB6">
        <w:rPr>
          <w:rFonts w:ascii="Arial Narrow" w:hAnsi="Arial Narrow"/>
          <w:sz w:val="18"/>
          <w:szCs w:val="18"/>
        </w:rPr>
        <w:t xml:space="preserve">je </w:t>
      </w:r>
      <w:proofErr w:type="spellStart"/>
      <w:r w:rsidRPr="001F2AB6">
        <w:rPr>
          <w:rFonts w:ascii="Arial Narrow" w:hAnsi="Arial Narrow"/>
          <w:sz w:val="18"/>
          <w:szCs w:val="18"/>
        </w:rPr>
        <w:t>materiál</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vhodný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na</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vonkajšie</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ako</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aj</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vnútorné</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plochy</w:t>
      </w:r>
      <w:proofErr w:type="spellEnd"/>
      <w:r w:rsidRPr="001F2AB6">
        <w:rPr>
          <w:rFonts w:ascii="Arial Narrow" w:hAnsi="Arial Narrow"/>
          <w:sz w:val="18"/>
          <w:szCs w:val="18"/>
        </w:rPr>
        <w:t xml:space="preserve">. </w:t>
      </w:r>
      <w:r w:rsidRPr="00566512">
        <w:rPr>
          <w:rFonts w:ascii="Arial Narrow" w:hAnsi="Arial Narrow"/>
          <w:sz w:val="18"/>
          <w:szCs w:val="18"/>
          <w:lang w:val="pl-PL"/>
        </w:rPr>
        <w:t xml:space="preserve">Ide o suchú maltovú zmes z minerálnych spojív a prísad. Vyznačuje sa vysokou priepustnosťou vodných pár, pórovitosťou a nízkou kapilárnou nasiakavosťou. Tým umožňuje prenikanie vody cez omietku iba vo forme vodných pár. Soli sa ukladajú v póroch tejto omietky a tým pádom nemôžu prenikať na jej povrch. Povrch omietky teda zostáva suchý a bez výkvetov solí. Tento produkt sa nanesie na vonkajšie steny v rozsahu odstránenej omietky. </w:t>
      </w:r>
    </w:p>
    <w:p w14:paraId="1A1FD85B" w14:textId="77777777" w:rsidR="00187F88" w:rsidRPr="00566512" w:rsidRDefault="00187F88" w:rsidP="00187F88">
      <w:pPr>
        <w:pStyle w:val="Bezriadkovania"/>
        <w:ind w:left="142"/>
        <w:jc w:val="both"/>
        <w:rPr>
          <w:rFonts w:ascii="Arial Narrow" w:hAnsi="Arial Narrow"/>
          <w:sz w:val="18"/>
          <w:szCs w:val="18"/>
          <w:lang w:val="pl-PL"/>
        </w:rPr>
      </w:pPr>
      <w:r w:rsidRPr="00566512">
        <w:rPr>
          <w:rFonts w:ascii="Arial Narrow" w:hAnsi="Arial Narrow"/>
          <w:sz w:val="18"/>
          <w:szCs w:val="18"/>
          <w:lang w:val="pl-PL"/>
        </w:rPr>
        <w:t xml:space="preserve">Materiál </w:t>
      </w:r>
      <w:r w:rsidRPr="00566512">
        <w:rPr>
          <w:rFonts w:ascii="Arial Narrow" w:hAnsi="Arial Narrow"/>
          <w:b/>
          <w:bCs/>
          <w:sz w:val="18"/>
          <w:szCs w:val="18"/>
          <w:lang w:val="pl-PL"/>
        </w:rPr>
        <w:t xml:space="preserve">THERMOPAL-SR24 WTA </w:t>
      </w:r>
      <w:r w:rsidRPr="00566512">
        <w:rPr>
          <w:rFonts w:ascii="Arial Narrow" w:hAnsi="Arial Narrow"/>
          <w:sz w:val="18"/>
          <w:szCs w:val="18"/>
          <w:lang w:val="pl-PL"/>
        </w:rPr>
        <w:t xml:space="preserve">sa kvôli svojej </w:t>
      </w:r>
      <w:r w:rsidRPr="00566512">
        <w:rPr>
          <w:rFonts w:ascii="Arial Narrow" w:hAnsi="Arial Narrow"/>
          <w:b/>
          <w:bCs/>
          <w:sz w:val="18"/>
          <w:szCs w:val="18"/>
          <w:lang w:val="pl-PL"/>
        </w:rPr>
        <w:t xml:space="preserve">hrúbke 2,00 cm </w:t>
      </w:r>
      <w:r w:rsidRPr="00566512">
        <w:rPr>
          <w:rFonts w:ascii="Arial Narrow" w:hAnsi="Arial Narrow"/>
          <w:sz w:val="18"/>
          <w:szCs w:val="18"/>
          <w:lang w:val="pl-PL"/>
        </w:rPr>
        <w:t xml:space="preserve">bude na steny nanášať v dvoch technologických záberoch - vždy asi v polovičnej </w:t>
      </w:r>
      <w:r w:rsidRPr="00566512">
        <w:rPr>
          <w:rFonts w:ascii="Arial Narrow" w:hAnsi="Arial Narrow"/>
          <w:b/>
          <w:bCs/>
          <w:sz w:val="18"/>
          <w:szCs w:val="18"/>
          <w:lang w:val="pl-PL"/>
        </w:rPr>
        <w:t>hrúbke cca 1,50 cm</w:t>
      </w:r>
      <w:r w:rsidRPr="00566512">
        <w:rPr>
          <w:rFonts w:ascii="Arial Narrow" w:hAnsi="Arial Narrow"/>
          <w:sz w:val="18"/>
          <w:szCs w:val="18"/>
          <w:lang w:val="pl-PL"/>
        </w:rPr>
        <w:t xml:space="preserve">. Po nanesení prvej vrstvy bude nasledovať technologická prestávka v dĺžke asi 1 týždeň, počas ktorej prvá vrstva vyschne a vyzreje tak, aby sa v nej zachytili dusičnanové (nitrátové) soli, ktoré potom nebudú migrovať do čerstvej druhej vrstvy. Povrch prvej vrstvy je ale hneď za čerstva potrebné zdrsniť tak, aby sa na ňom druhá vrstva dobre zachytila. </w:t>
      </w:r>
    </w:p>
    <w:p w14:paraId="52BBE4CA" w14:textId="3C7355A7" w:rsidR="00187F88" w:rsidRPr="00566512" w:rsidRDefault="00187F88" w:rsidP="00187F88">
      <w:pPr>
        <w:pStyle w:val="Bezriadkovania"/>
        <w:ind w:left="142" w:hanging="142"/>
        <w:jc w:val="both"/>
        <w:rPr>
          <w:rFonts w:ascii="Arial Narrow" w:hAnsi="Arial Narrow"/>
          <w:sz w:val="18"/>
          <w:szCs w:val="18"/>
          <w:lang w:val="pl-PL"/>
        </w:rPr>
      </w:pPr>
      <w:r w:rsidRPr="00566512">
        <w:rPr>
          <w:rFonts w:ascii="Arial Narrow" w:hAnsi="Arial Narrow"/>
          <w:sz w:val="18"/>
          <w:szCs w:val="18"/>
          <w:lang w:val="pl-PL"/>
        </w:rPr>
        <w:t xml:space="preserve">-  Na povrch celého sanačného systému sa po jeho vyzretí nanesie jemná štuková omietka </w:t>
      </w:r>
      <w:r w:rsidRPr="00566512">
        <w:rPr>
          <w:rFonts w:ascii="Arial Narrow" w:hAnsi="Arial Narrow"/>
          <w:b/>
          <w:bCs/>
          <w:sz w:val="18"/>
          <w:szCs w:val="18"/>
          <w:lang w:val="pl-PL"/>
        </w:rPr>
        <w:t xml:space="preserve">THERMOPAL-FS 33 </w:t>
      </w:r>
      <w:r w:rsidRPr="00566512">
        <w:rPr>
          <w:rFonts w:ascii="Arial Narrow" w:hAnsi="Arial Narrow"/>
          <w:sz w:val="18"/>
          <w:szCs w:val="18"/>
          <w:lang w:val="pl-PL"/>
        </w:rPr>
        <w:t xml:space="preserve">v hrúbke do 5,00 mm. Tento materiál sa môže naniesť aj na celý povrch fasádových omietok, teda aj nad vrchnou líniou sanačnej omietky. </w:t>
      </w:r>
    </w:p>
    <w:p w14:paraId="27ACB4F8" w14:textId="77777777" w:rsidR="00187F88" w:rsidRPr="00566512" w:rsidRDefault="00187F88" w:rsidP="00187F88">
      <w:pPr>
        <w:pStyle w:val="Bezriadkovania"/>
        <w:ind w:left="142"/>
        <w:jc w:val="both"/>
        <w:rPr>
          <w:rFonts w:ascii="Arial Narrow" w:hAnsi="Arial Narrow"/>
          <w:sz w:val="18"/>
          <w:szCs w:val="18"/>
          <w:lang w:val="pl-PL"/>
        </w:rPr>
      </w:pPr>
      <w:r w:rsidRPr="00566512">
        <w:rPr>
          <w:rFonts w:ascii="Arial Narrow" w:hAnsi="Arial Narrow"/>
          <w:sz w:val="18"/>
          <w:szCs w:val="18"/>
          <w:lang w:val="pl-PL"/>
        </w:rPr>
        <w:t xml:space="preserve">Ide o materiál so zvýšenou prídržnosťou, vhodný aj na celoplošné opravy starších minerálnych povrchov s hladenou štruktúrou. Rovinnosť omietky sa presne určí pred omietaním. </w:t>
      </w:r>
    </w:p>
    <w:p w14:paraId="27A75880" w14:textId="6E6D9E36" w:rsidR="00187F88" w:rsidRPr="00566512" w:rsidRDefault="00187F88" w:rsidP="00187F88">
      <w:pPr>
        <w:pStyle w:val="Bezriadkovania"/>
        <w:ind w:left="142" w:hanging="142"/>
        <w:jc w:val="both"/>
        <w:rPr>
          <w:rFonts w:ascii="Arial Narrow" w:hAnsi="Arial Narrow"/>
          <w:sz w:val="18"/>
          <w:szCs w:val="18"/>
          <w:lang w:val="pl-PL"/>
        </w:rPr>
      </w:pPr>
      <w:r w:rsidRPr="00566512">
        <w:rPr>
          <w:rFonts w:ascii="Arial Narrow" w:hAnsi="Arial Narrow"/>
          <w:sz w:val="18"/>
          <w:szCs w:val="18"/>
          <w:lang w:val="pl-PL"/>
        </w:rPr>
        <w:t>-</w:t>
      </w:r>
      <w:r w:rsidRPr="00566512">
        <w:rPr>
          <w:rFonts w:ascii="Arial Narrow" w:hAnsi="Arial Narrow"/>
          <w:sz w:val="18"/>
          <w:szCs w:val="18"/>
          <w:lang w:val="pl-PL"/>
        </w:rPr>
        <w:tab/>
        <w:t xml:space="preserve">Na záver sa na fasádu umiestni vysoko difúzny farebný náter, ktorý musí byť paropriepustný a vodu nenasiakavý. Z materiálového hľadiska je dôležitá kompatibilita s podkladovými omietkovými vrstvami a vysoká paropriepustnosť (nízky difúzny odpor). Vhodnejšie je tiež používať vápenné, alebo silikátové nátery a </w:t>
      </w:r>
      <w:r w:rsidRPr="00566512">
        <w:rPr>
          <w:rFonts w:ascii="Arial Narrow" w:hAnsi="Arial Narrow"/>
          <w:b/>
          <w:bCs/>
          <w:sz w:val="18"/>
          <w:szCs w:val="18"/>
          <w:lang w:val="pl-PL"/>
        </w:rPr>
        <w:t xml:space="preserve">nepoužívať farby akrylové, alebo silikónové! </w:t>
      </w:r>
    </w:p>
    <w:p w14:paraId="09A8650E" w14:textId="77777777" w:rsidR="00187F88" w:rsidRPr="00566512" w:rsidRDefault="00187F88" w:rsidP="00187F88">
      <w:pPr>
        <w:pStyle w:val="Bezriadkovania"/>
        <w:ind w:left="142"/>
        <w:jc w:val="both"/>
        <w:rPr>
          <w:rFonts w:ascii="Arial Narrow" w:hAnsi="Arial Narrow"/>
          <w:sz w:val="18"/>
          <w:szCs w:val="18"/>
          <w:lang w:val="pl-PL"/>
        </w:rPr>
      </w:pPr>
      <w:r w:rsidRPr="00566512">
        <w:rPr>
          <w:rFonts w:ascii="Arial Narrow" w:hAnsi="Arial Narrow"/>
          <w:sz w:val="18"/>
          <w:szCs w:val="18"/>
          <w:lang w:val="pl-PL"/>
        </w:rPr>
        <w:t xml:space="preserve">Navrhujeme použiť farbu firmy </w:t>
      </w:r>
      <w:r w:rsidRPr="00566512">
        <w:rPr>
          <w:rFonts w:ascii="Arial Narrow" w:hAnsi="Arial Narrow"/>
          <w:b/>
          <w:bCs/>
          <w:sz w:val="18"/>
          <w:szCs w:val="18"/>
          <w:lang w:val="pl-PL"/>
        </w:rPr>
        <w:t xml:space="preserve">HERBOL </w:t>
      </w:r>
      <w:r w:rsidRPr="00566512">
        <w:rPr>
          <w:rFonts w:ascii="Arial Narrow" w:hAnsi="Arial Narrow"/>
          <w:sz w:val="18"/>
          <w:szCs w:val="18"/>
          <w:lang w:val="pl-PL"/>
        </w:rPr>
        <w:t xml:space="preserve">určený do exteriéru. Farebný odtieň určí po konzultácii príslušný metodik Krajského pamiatkového úradu v Bratislave. </w:t>
      </w:r>
    </w:p>
    <w:p w14:paraId="1C397180" w14:textId="7E5B80F7" w:rsidR="00187F88" w:rsidRPr="00566512" w:rsidRDefault="00187F88" w:rsidP="00187F88">
      <w:pPr>
        <w:pStyle w:val="Bezriadkovania"/>
        <w:ind w:left="142" w:hanging="142"/>
        <w:rPr>
          <w:rFonts w:ascii="Arial Narrow" w:hAnsi="Arial Narrow"/>
          <w:sz w:val="18"/>
          <w:szCs w:val="18"/>
          <w:lang w:val="pl-PL"/>
        </w:rPr>
      </w:pPr>
      <w:r w:rsidRPr="00566512">
        <w:rPr>
          <w:rFonts w:ascii="Arial Narrow" w:hAnsi="Arial Narrow"/>
          <w:sz w:val="18"/>
          <w:szCs w:val="18"/>
          <w:lang w:val="pl-PL"/>
        </w:rPr>
        <w:t>-</w:t>
      </w:r>
      <w:r w:rsidRPr="00566512">
        <w:rPr>
          <w:rFonts w:ascii="Arial Narrow" w:hAnsi="Arial Narrow"/>
          <w:sz w:val="18"/>
          <w:szCs w:val="18"/>
          <w:lang w:val="pl-PL"/>
        </w:rPr>
        <w:tab/>
        <w:t xml:space="preserve">V prípade interiérových omietok sa bude postupovať tak isto, teda s rovnakými materiálmi aj v rovnakých hrúbkach ako v exteriéri len s týmito výnimkami, že tu </w:t>
      </w:r>
      <w:r w:rsidRPr="00566512">
        <w:rPr>
          <w:rFonts w:ascii="Arial Narrow" w:hAnsi="Arial Narrow"/>
          <w:b/>
          <w:bCs/>
          <w:sz w:val="18"/>
          <w:szCs w:val="18"/>
          <w:lang w:val="pl-PL"/>
        </w:rPr>
        <w:t xml:space="preserve">nie je potrebné použiť soklovú omietku </w:t>
      </w:r>
      <w:r w:rsidRPr="00566512">
        <w:rPr>
          <w:rFonts w:ascii="Arial Narrow" w:hAnsi="Arial Narrow"/>
          <w:sz w:val="18"/>
          <w:szCs w:val="18"/>
          <w:lang w:val="pl-PL"/>
        </w:rPr>
        <w:t xml:space="preserve">a farebný odtieň náteru bude pravdepodobne biely, možno lomený biely. </w:t>
      </w:r>
    </w:p>
    <w:p w14:paraId="62C403CE" w14:textId="28CCA01D" w:rsidR="00187F88" w:rsidRPr="00566512" w:rsidRDefault="00187F88" w:rsidP="00187F88">
      <w:pPr>
        <w:pStyle w:val="Bezriadkovania"/>
        <w:ind w:left="142" w:hanging="142"/>
        <w:rPr>
          <w:rFonts w:ascii="Arial Narrow" w:hAnsi="Arial Narrow"/>
          <w:sz w:val="18"/>
          <w:szCs w:val="18"/>
          <w:lang w:val="pl-PL"/>
        </w:rPr>
      </w:pPr>
      <w:r w:rsidRPr="00566512">
        <w:rPr>
          <w:rFonts w:ascii="Arial Narrow" w:hAnsi="Arial Narrow"/>
          <w:sz w:val="18"/>
          <w:szCs w:val="18"/>
          <w:lang w:val="pl-PL"/>
        </w:rPr>
        <w:t>-</w:t>
      </w:r>
      <w:r w:rsidRPr="00566512">
        <w:rPr>
          <w:rFonts w:ascii="Arial Narrow" w:hAnsi="Arial Narrow"/>
          <w:sz w:val="18"/>
          <w:szCs w:val="18"/>
          <w:lang w:val="pl-PL"/>
        </w:rPr>
        <w:tab/>
        <w:t xml:space="preserve">Penetračný náter na nové omietky netreba použiť. </w:t>
      </w:r>
    </w:p>
    <w:p w14:paraId="52701925" w14:textId="77777777" w:rsidR="001F74AA" w:rsidRPr="00566512" w:rsidRDefault="001F74AA" w:rsidP="00187F88">
      <w:pPr>
        <w:pStyle w:val="Bezriadkovania"/>
        <w:ind w:left="142" w:hanging="142"/>
        <w:rPr>
          <w:rFonts w:ascii="Arial Narrow" w:hAnsi="Arial Narrow"/>
          <w:sz w:val="18"/>
          <w:szCs w:val="18"/>
          <w:lang w:val="pl-PL"/>
        </w:rPr>
      </w:pPr>
    </w:p>
    <w:p w14:paraId="7F408E48" w14:textId="77777777" w:rsidR="001F74AA" w:rsidRPr="00566512" w:rsidRDefault="001F74AA" w:rsidP="001F74AA">
      <w:pPr>
        <w:pStyle w:val="Bezriadkovania"/>
        <w:ind w:firstLine="709"/>
        <w:jc w:val="both"/>
        <w:rPr>
          <w:rFonts w:ascii="Arial Narrow" w:hAnsi="Arial Narrow"/>
          <w:b/>
          <w:sz w:val="18"/>
          <w:szCs w:val="18"/>
          <w:lang w:val="pl-PL"/>
        </w:rPr>
      </w:pPr>
      <w:r w:rsidRPr="00566512">
        <w:rPr>
          <w:rFonts w:ascii="Arial Narrow" w:hAnsi="Arial Narrow"/>
          <w:b/>
          <w:sz w:val="18"/>
          <w:szCs w:val="18"/>
          <w:lang w:val="pl-PL"/>
        </w:rPr>
        <w:t>Principiálny postup navrhovaného riešenia:</w:t>
      </w:r>
    </w:p>
    <w:p w14:paraId="6A9F4ADA" w14:textId="77777777" w:rsidR="001F74AA" w:rsidRPr="00566512" w:rsidRDefault="001F74AA" w:rsidP="001F74AA">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1 - Ako prvý zásah sa odstránia všetky podlahové vrstvy až po predpokladaný násyp nad klenbami. </w:t>
      </w:r>
    </w:p>
    <w:p w14:paraId="7C078035" w14:textId="77777777" w:rsidR="001F74AA" w:rsidRPr="00566512" w:rsidRDefault="001F74AA" w:rsidP="001F74AA">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2 – Ako druhý zásah sa na násyp zhotoví železobetónová vystužená platňa. </w:t>
      </w:r>
    </w:p>
    <w:p w14:paraId="46CE6A7D"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t xml:space="preserve">3 – Následne sa murivo injektuje látkou </w:t>
      </w:r>
      <w:r w:rsidRPr="00566512">
        <w:rPr>
          <w:rFonts w:ascii="Arial Narrow" w:hAnsi="Arial Narrow"/>
          <w:b/>
          <w:bCs/>
          <w:sz w:val="18"/>
          <w:szCs w:val="18"/>
          <w:lang w:val="pl-PL"/>
        </w:rPr>
        <w:t xml:space="preserve">AQUAFIN-I-380 </w:t>
      </w:r>
      <w:r w:rsidRPr="00566512">
        <w:rPr>
          <w:rFonts w:ascii="Arial Narrow" w:hAnsi="Arial Narrow"/>
          <w:sz w:val="18"/>
          <w:szCs w:val="18"/>
          <w:lang w:val="pl-PL"/>
        </w:rPr>
        <w:t xml:space="preserve">prostredníctvom dvoch radom injektážnych vrtov umiestnených nad sebou tak ako je to opísané v predchádzajúcom texte. </w:t>
      </w:r>
    </w:p>
    <w:p w14:paraId="77D81333"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t xml:space="preserve">4 – V kútoch miestnosti (teda vždy medzi podlahu a stenou) sa následne osadí páska </w:t>
      </w:r>
      <w:r w:rsidRPr="00566512">
        <w:rPr>
          <w:rFonts w:ascii="Arial Narrow" w:hAnsi="Arial Narrow"/>
          <w:b/>
          <w:bCs/>
          <w:sz w:val="18"/>
          <w:szCs w:val="18"/>
          <w:lang w:val="pl-PL"/>
        </w:rPr>
        <w:t>ASO Dichtband</w:t>
      </w:r>
      <w:r w:rsidRPr="00566512">
        <w:rPr>
          <w:rFonts w:ascii="Arial Narrow" w:hAnsi="Arial Narrow"/>
          <w:sz w:val="18"/>
          <w:szCs w:val="18"/>
          <w:lang w:val="pl-PL"/>
        </w:rPr>
        <w:t xml:space="preserve">, ktorá sa na steny a podlahy poriadne zakotví prilepením. </w:t>
      </w:r>
    </w:p>
    <w:p w14:paraId="37658AE8"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t xml:space="preserve">5 – Následne sa na železobetónovú platňu uloží riadna plošná hydroizolácia, ktorá sa bude položená na ležatú časť kútovej izolácie </w:t>
      </w:r>
      <w:r w:rsidRPr="00566512">
        <w:rPr>
          <w:rFonts w:ascii="Arial Narrow" w:hAnsi="Arial Narrow"/>
          <w:b/>
          <w:bCs/>
          <w:sz w:val="18"/>
          <w:szCs w:val="18"/>
          <w:lang w:val="pl-PL"/>
        </w:rPr>
        <w:t>ASO Dichtband</w:t>
      </w:r>
      <w:r w:rsidRPr="00566512">
        <w:rPr>
          <w:rFonts w:ascii="Arial Narrow" w:hAnsi="Arial Narrow"/>
          <w:sz w:val="18"/>
          <w:szCs w:val="18"/>
          <w:lang w:val="pl-PL"/>
        </w:rPr>
        <w:t xml:space="preserve">. </w:t>
      </w:r>
    </w:p>
    <w:p w14:paraId="4D8EB807" w14:textId="77777777" w:rsidR="001F74AA" w:rsidRPr="00566512" w:rsidRDefault="001F74AA" w:rsidP="001F74AA">
      <w:pPr>
        <w:pStyle w:val="Bezriadkovania"/>
        <w:jc w:val="both"/>
        <w:rPr>
          <w:rFonts w:ascii="Arial Narrow" w:hAnsi="Arial Narrow"/>
          <w:sz w:val="18"/>
          <w:szCs w:val="18"/>
          <w:lang w:val="pl-PL"/>
        </w:rPr>
      </w:pPr>
      <w:r w:rsidRPr="00566512">
        <w:rPr>
          <w:rFonts w:ascii="Arial Narrow" w:hAnsi="Arial Narrow"/>
          <w:sz w:val="18"/>
          <w:szCs w:val="18"/>
          <w:lang w:val="pl-PL"/>
        </w:rPr>
        <w:t xml:space="preserve">6 – Na hydroizoláciu sa osadí tepelná izolácia podlahy. </w:t>
      </w:r>
    </w:p>
    <w:p w14:paraId="7736C4E6"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t xml:space="preserve">7 – Celok sa zaleje </w:t>
      </w:r>
      <w:r w:rsidRPr="00566512">
        <w:rPr>
          <w:rFonts w:ascii="Arial Narrow" w:hAnsi="Arial Narrow"/>
          <w:b/>
          <w:bCs/>
          <w:sz w:val="18"/>
          <w:szCs w:val="18"/>
          <w:lang w:val="pl-PL"/>
        </w:rPr>
        <w:t>vrstvou podkladového betónu</w:t>
      </w:r>
      <w:r w:rsidRPr="00566512">
        <w:rPr>
          <w:rFonts w:ascii="Arial Narrow" w:hAnsi="Arial Narrow"/>
          <w:sz w:val="18"/>
          <w:szCs w:val="18"/>
          <w:lang w:val="pl-PL"/>
        </w:rPr>
        <w:t xml:space="preserve">, na ktorý sa osadí vybraná povrchová úprava podlahy (dlaždice, plastová podlahovina, drevo a tak podobne). </w:t>
      </w:r>
    </w:p>
    <w:p w14:paraId="0B2C9C07"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t xml:space="preserve">7 – V prípade kaštieľových interiérových stien sa na opačnej strane konštrukcie zopakuje tá istá, v predchádzajúcom texte navrhnutá skladba. </w:t>
      </w:r>
    </w:p>
    <w:p w14:paraId="496A5E62" w14:textId="77777777" w:rsidR="001F74AA" w:rsidRDefault="001F74AA" w:rsidP="001F74AA">
      <w:pPr>
        <w:pStyle w:val="Bezriadkovania"/>
        <w:ind w:left="284" w:hanging="284"/>
        <w:jc w:val="both"/>
        <w:rPr>
          <w:rFonts w:ascii="Arial Narrow" w:eastAsiaTheme="minorHAnsi" w:hAnsi="Arial Narrow"/>
          <w:sz w:val="18"/>
          <w:szCs w:val="18"/>
          <w:lang w:val="sk-SK"/>
        </w:rPr>
      </w:pPr>
      <w:r w:rsidRPr="00861861">
        <w:rPr>
          <w:rFonts w:ascii="Arial Narrow" w:eastAsiaTheme="minorHAnsi" w:hAnsi="Arial Narrow"/>
          <w:sz w:val="18"/>
          <w:szCs w:val="18"/>
          <w:lang w:val="sk-SK"/>
        </w:rPr>
        <w:t xml:space="preserve">8 – V prípade, že z druhej strany izolovaných konštrukcií </w:t>
      </w:r>
      <w:r w:rsidRPr="00861861">
        <w:rPr>
          <w:rFonts w:ascii="Arial Narrow" w:eastAsiaTheme="minorHAnsi" w:hAnsi="Arial Narrow"/>
          <w:b/>
          <w:bCs/>
          <w:sz w:val="18"/>
          <w:szCs w:val="18"/>
          <w:lang w:val="sk-SK"/>
        </w:rPr>
        <w:t xml:space="preserve">je voľný exteriér </w:t>
      </w:r>
      <w:r w:rsidRPr="00861861">
        <w:rPr>
          <w:rFonts w:ascii="Arial Narrow" w:eastAsiaTheme="minorHAnsi" w:hAnsi="Arial Narrow"/>
          <w:sz w:val="18"/>
          <w:szCs w:val="18"/>
          <w:lang w:val="sk-SK"/>
        </w:rPr>
        <w:t xml:space="preserve">a steny fasád tu nie sú prekryté obkladom sa postupuje podobne, s tým rozdielom, že sa tu zvonka nemusí osadzovať izolácia kútov materiálom </w:t>
      </w:r>
      <w:r w:rsidRPr="00861861">
        <w:rPr>
          <w:rFonts w:ascii="Arial Narrow" w:eastAsiaTheme="minorHAnsi" w:hAnsi="Arial Narrow"/>
          <w:b/>
          <w:bCs/>
          <w:sz w:val="18"/>
          <w:szCs w:val="18"/>
          <w:lang w:val="sk-SK"/>
        </w:rPr>
        <w:t xml:space="preserve">ASO </w:t>
      </w:r>
      <w:proofErr w:type="spellStart"/>
      <w:r w:rsidRPr="00861861">
        <w:rPr>
          <w:rFonts w:ascii="Arial Narrow" w:eastAsiaTheme="minorHAnsi" w:hAnsi="Arial Narrow"/>
          <w:b/>
          <w:bCs/>
          <w:sz w:val="18"/>
          <w:szCs w:val="18"/>
          <w:lang w:val="sk-SK"/>
        </w:rPr>
        <w:t>Dichtband</w:t>
      </w:r>
      <w:proofErr w:type="spellEnd"/>
      <w:r w:rsidRPr="00861861">
        <w:rPr>
          <w:rFonts w:ascii="Arial Narrow" w:eastAsiaTheme="minorHAnsi" w:hAnsi="Arial Narrow"/>
          <w:sz w:val="18"/>
          <w:szCs w:val="18"/>
          <w:lang w:val="sk-SK"/>
        </w:rPr>
        <w:t>.</w:t>
      </w:r>
    </w:p>
    <w:p w14:paraId="10B3A507" w14:textId="77777777" w:rsidR="001F74AA" w:rsidRPr="00566512" w:rsidRDefault="001F74AA" w:rsidP="001F74AA">
      <w:pPr>
        <w:pStyle w:val="Bezriadkovania"/>
        <w:ind w:left="284" w:hanging="284"/>
        <w:jc w:val="both"/>
        <w:rPr>
          <w:rStyle w:val="BezriadkovaniaChar"/>
          <w:rFonts w:ascii="Arial Narrow" w:eastAsiaTheme="minorHAnsi" w:hAnsi="Arial Narrow"/>
          <w:sz w:val="18"/>
          <w:szCs w:val="18"/>
          <w:lang w:val="pl-PL"/>
        </w:rPr>
      </w:pPr>
      <w:r w:rsidRPr="00566512">
        <w:rPr>
          <w:rStyle w:val="BezriadkovaniaChar"/>
          <w:rFonts w:ascii="Arial Narrow" w:hAnsi="Arial Narrow"/>
          <w:sz w:val="18"/>
          <w:szCs w:val="18"/>
          <w:lang w:val="sk-SK"/>
        </w:rPr>
        <w:t xml:space="preserve">11 – V prípade, že je úroveň podlahy interiéru miestností a vonkajšieho terénu približne v tej istej výške a z vonkajšej strany je inštalovaný kamenný obklad, tak sa postupuje podľa ilustrácie obr. 39. Teda krokmi 2 až 7 uvedenými v kapitole 10 plus 9 a 10 s tým, že do vonkajšieho terénu nemusí byť zasahované. </w:t>
      </w:r>
      <w:r w:rsidRPr="00566512">
        <w:rPr>
          <w:rStyle w:val="BezriadkovaniaChar"/>
          <w:rFonts w:ascii="Arial Narrow" w:hAnsi="Arial Narrow"/>
          <w:sz w:val="18"/>
          <w:szCs w:val="18"/>
          <w:lang w:val="pl-PL"/>
        </w:rPr>
        <w:t>Tam, kde nie je inštalovaný vonkajší obklad sa bude postupovať krokmi 2 až 8.</w:t>
      </w:r>
    </w:p>
    <w:p w14:paraId="56CEC5B3" w14:textId="77777777" w:rsidR="001F74AA" w:rsidRPr="00566512" w:rsidRDefault="001F74AA" w:rsidP="001F74AA">
      <w:pPr>
        <w:pStyle w:val="Bezriadkovania"/>
        <w:ind w:left="284" w:hanging="284"/>
        <w:jc w:val="both"/>
        <w:rPr>
          <w:rFonts w:ascii="Arial Narrow" w:hAnsi="Arial Narrow"/>
          <w:sz w:val="18"/>
          <w:szCs w:val="18"/>
          <w:lang w:val="pl-PL"/>
        </w:rPr>
      </w:pPr>
      <w:r w:rsidRPr="00566512">
        <w:rPr>
          <w:rFonts w:ascii="Arial Narrow" w:hAnsi="Arial Narrow"/>
          <w:sz w:val="18"/>
          <w:szCs w:val="18"/>
          <w:lang w:val="pl-PL"/>
        </w:rPr>
        <w:lastRenderedPageBreak/>
        <w:t xml:space="preserve">12 – V prípade, že je vonkajší terén vyššie než je výšková úroveň vnútornej podlahy, tak sa postupuje podľa ilustrácie uvedenej na </w:t>
      </w:r>
      <w:r w:rsidRPr="00566512">
        <w:rPr>
          <w:rFonts w:ascii="Arial Narrow" w:hAnsi="Arial Narrow"/>
          <w:b/>
          <w:bCs/>
          <w:sz w:val="18"/>
          <w:szCs w:val="18"/>
          <w:lang w:val="pl-PL"/>
        </w:rPr>
        <w:t>obr. 40</w:t>
      </w:r>
      <w:r w:rsidRPr="00566512">
        <w:rPr>
          <w:rFonts w:ascii="Arial Narrow" w:hAnsi="Arial Narrow"/>
          <w:sz w:val="18"/>
          <w:szCs w:val="18"/>
          <w:lang w:val="pl-PL"/>
        </w:rPr>
        <w:t>. Teda tak isto ako v predchádzajúcom prípade, ale s tou zmenou, že sa bude injektovať z vnútra stavby v o niečo vyššej úrovni. Teda tak, aby úroveň injektážnych vrtov bola okolo 10 cm nad úrovňou okolitého terénu. Táto operácia bude náročná na zameranie línie vrtov, ktoré budú musieť byť zameriavané z vonka stavby, ale vŕtané z jej vnútra.</w:t>
      </w:r>
    </w:p>
    <w:p w14:paraId="55833ACB" w14:textId="77777777" w:rsidR="001F74AA" w:rsidRPr="00566512" w:rsidRDefault="001F74AA" w:rsidP="001F74AA">
      <w:pPr>
        <w:pStyle w:val="Bezriadkovania"/>
        <w:ind w:left="284" w:hanging="284"/>
        <w:jc w:val="both"/>
        <w:rPr>
          <w:rFonts w:ascii="Arial Narrow" w:hAnsi="Arial Narrow"/>
          <w:noProof/>
          <w:sz w:val="18"/>
          <w:szCs w:val="18"/>
          <w:lang w:val="pl-PL"/>
        </w:rPr>
      </w:pPr>
      <w:r w:rsidRPr="00566512">
        <w:rPr>
          <w:rFonts w:ascii="Arial Narrow" w:hAnsi="Arial Narrow"/>
          <w:sz w:val="18"/>
          <w:szCs w:val="18"/>
          <w:lang w:val="pl-PL"/>
        </w:rPr>
        <w:t>13 - Primerane postupu uvedenému v bode 12 sa izolácia kútov materiálom</w:t>
      </w:r>
      <w:r w:rsidRPr="00566512">
        <w:rPr>
          <w:rFonts w:ascii="Arial Narrow" w:hAnsi="Arial Narrow"/>
          <w:b/>
          <w:bCs/>
          <w:sz w:val="18"/>
          <w:szCs w:val="18"/>
          <w:lang w:val="pl-PL"/>
        </w:rPr>
        <w:t xml:space="preserve"> ASO Dichtband </w:t>
      </w:r>
      <w:r w:rsidRPr="00566512">
        <w:rPr>
          <w:rFonts w:ascii="Arial Narrow" w:hAnsi="Arial Narrow"/>
          <w:sz w:val="18"/>
          <w:szCs w:val="18"/>
          <w:lang w:val="pl-PL"/>
        </w:rPr>
        <w:t xml:space="preserve">v interiéri budovy </w:t>
      </w:r>
      <w:r w:rsidRPr="00566512">
        <w:rPr>
          <w:rFonts w:ascii="Arial Narrow" w:hAnsi="Arial Narrow"/>
          <w:b/>
          <w:bCs/>
          <w:sz w:val="18"/>
          <w:szCs w:val="18"/>
          <w:lang w:val="pl-PL"/>
        </w:rPr>
        <w:t xml:space="preserve">musí na stene osadiť </w:t>
      </w:r>
      <w:r w:rsidRPr="00566512">
        <w:rPr>
          <w:rFonts w:ascii="Arial Narrow" w:hAnsi="Arial Narrow"/>
          <w:sz w:val="18"/>
          <w:szCs w:val="18"/>
          <w:lang w:val="pl-PL"/>
        </w:rPr>
        <w:t xml:space="preserve">(„vytiahnúť“) </w:t>
      </w:r>
      <w:r w:rsidRPr="00566512">
        <w:rPr>
          <w:rFonts w:ascii="Arial Narrow" w:hAnsi="Arial Narrow"/>
          <w:b/>
          <w:bCs/>
          <w:sz w:val="18"/>
          <w:szCs w:val="18"/>
          <w:lang w:val="pl-PL"/>
        </w:rPr>
        <w:t>až po vyššiu úroveň.</w:t>
      </w:r>
      <w:r w:rsidRPr="00566512">
        <w:rPr>
          <w:rFonts w:ascii="Arial Narrow" w:hAnsi="Arial Narrow"/>
          <w:sz w:val="18"/>
          <w:szCs w:val="18"/>
          <w:lang w:val="pl-PL"/>
        </w:rPr>
        <w:t xml:space="preserve">  (výška Dichtband max = 20cm) Ako už bolo zmienené vyššie v oblasti kaplnky ide o významné prevýšenie terénu. Tu by mohla zemná vlhkosť spôsobiť aj tlakovo preto navrhujeme doplniť sanačné opatrenia o rastrovú injektáž to znamená že z vnútornej strany navrhujeme injektovať do minimálnej hĺbky 20cm celú dotknutú plochu steny (medzi líniou HI clony a podlahou) v rastri to znamená v odstupoch jednotlivých vrtov 20cm -  následne sa aplikuje ako v iných ako v ostatných detailoch tesniace opatrenie v podobe ASOCRET a následne AQUAFIN i380, celú výšku dorovnáme omietkou THERMOPAL až po niveletu podlahy.</w:t>
      </w:r>
      <w:r w:rsidRPr="00566512">
        <w:rPr>
          <w:rFonts w:ascii="Arial Narrow" w:hAnsi="Arial Narrow"/>
          <w:noProof/>
          <w:sz w:val="18"/>
          <w:szCs w:val="18"/>
          <w:lang w:val="pl-PL"/>
        </w:rPr>
        <w:t xml:space="preserve"> </w:t>
      </w:r>
    </w:p>
    <w:p w14:paraId="267364A0" w14:textId="77777777" w:rsidR="001F74AA" w:rsidRDefault="001F74AA" w:rsidP="001F74AA">
      <w:pPr>
        <w:pStyle w:val="Bezriadkovania"/>
        <w:ind w:left="284" w:hanging="284"/>
        <w:jc w:val="both"/>
        <w:rPr>
          <w:rFonts w:ascii="Arial Narrow" w:eastAsiaTheme="minorHAnsi" w:hAnsi="Arial Narrow"/>
          <w:sz w:val="18"/>
          <w:szCs w:val="18"/>
          <w:lang w:val="sk-SK"/>
        </w:rPr>
      </w:pPr>
    </w:p>
    <w:p w14:paraId="33E810AA" w14:textId="77777777" w:rsidR="001F74AA" w:rsidRDefault="001F74AA" w:rsidP="001F74AA">
      <w:pPr>
        <w:pStyle w:val="Bezriadkovania"/>
        <w:ind w:left="284" w:hanging="284"/>
        <w:jc w:val="both"/>
        <w:rPr>
          <w:rFonts w:ascii="Arial Narrow" w:eastAsiaTheme="minorHAnsi" w:hAnsi="Arial Narrow"/>
          <w:sz w:val="18"/>
          <w:szCs w:val="18"/>
          <w:lang w:val="sk-SK"/>
        </w:rPr>
      </w:pPr>
      <w:r>
        <w:rPr>
          <w:b/>
          <w:noProof/>
          <w:color w:val="00FF00"/>
          <w:lang w:val="sk-SK" w:eastAsia="sk-SK"/>
        </w:rPr>
        <mc:AlternateContent>
          <mc:Choice Requires="wps">
            <w:drawing>
              <wp:anchor distT="0" distB="0" distL="114300" distR="114300" simplePos="0" relativeHeight="251661312" behindDoc="0" locked="0" layoutInCell="1" allowOverlap="1" wp14:anchorId="1AC87A75" wp14:editId="180E8D88">
                <wp:simplePos x="0" y="0"/>
                <wp:positionH relativeFrom="column">
                  <wp:posOffset>216438</wp:posOffset>
                </wp:positionH>
                <wp:positionV relativeFrom="paragraph">
                  <wp:posOffset>1221</wp:posOffset>
                </wp:positionV>
                <wp:extent cx="819150" cy="295275"/>
                <wp:effectExtent l="0" t="0" r="19050" b="28575"/>
                <wp:wrapNone/>
                <wp:docPr id="5" name="Obdĺžniková bublin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95275"/>
                        </a:xfrm>
                        <a:prstGeom prst="wedgeRectCallout">
                          <a:avLst>
                            <a:gd name="adj1" fmla="val -48838"/>
                            <a:gd name="adj2" fmla="val 20324"/>
                          </a:avLst>
                        </a:prstGeom>
                        <a:solidFill>
                          <a:srgbClr val="FFFFFF"/>
                        </a:solidFill>
                        <a:ln w="9525">
                          <a:solidFill>
                            <a:srgbClr val="000000"/>
                          </a:solidFill>
                          <a:miter lim="800000"/>
                          <a:headEnd/>
                          <a:tailEnd/>
                        </a:ln>
                      </wps:spPr>
                      <wps:txbx>
                        <w:txbxContent>
                          <w:p w14:paraId="04E4F88A" w14:textId="77777777" w:rsidR="001F74AA" w:rsidRPr="006B27BE" w:rsidRDefault="001F74AA" w:rsidP="001F74AA">
                            <w:pPr>
                              <w:spacing w:after="240"/>
                              <w:ind w:right="-279"/>
                              <w:rPr>
                                <w:b/>
                                <w:bCs/>
                                <w:color w:val="33CC33"/>
                                <w:szCs w:val="24"/>
                              </w:rPr>
                            </w:pPr>
                            <w:r w:rsidRPr="006B27BE">
                              <w:rPr>
                                <w:b/>
                                <w:bCs/>
                                <w:color w:val="33CC33"/>
                                <w:szCs w:val="24"/>
                              </w:rPr>
                              <w:t>Obr. 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87A7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Obdĺžniková bublina 5" o:spid="_x0000_s1026" type="#_x0000_t61" style="position:absolute;left:0;text-align:left;margin-left:17.05pt;margin-top:.1pt;width:64.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" adj="251,15190">
                <v:textbox>
                  <w:txbxContent>
                    <w:p w14:paraId="04E4F88A" w14:textId="77777777" w:rsidR="001F74AA" w:rsidRPr="006B27BE" w:rsidRDefault="001F74AA" w:rsidP="001F74AA">
                      <w:pPr>
                        <w:spacing w:after="240"/>
                        <w:ind w:right="-279"/>
                        <w:rPr>
                          <w:b/>
                          <w:bCs/>
                          <w:color w:val="33CC33"/>
                          <w:szCs w:val="24"/>
                        </w:rPr>
                      </w:pPr>
                      <w:r w:rsidRPr="006B27BE">
                        <w:rPr>
                          <w:b/>
                          <w:bCs/>
                          <w:color w:val="33CC33"/>
                          <w:szCs w:val="24"/>
                        </w:rPr>
                        <w:t>Obr. 39.</w:t>
                      </w:r>
                    </w:p>
                  </w:txbxContent>
                </v:textbox>
              </v:shape>
            </w:pict>
          </mc:Fallback>
        </mc:AlternateContent>
      </w:r>
      <w:r>
        <w:rPr>
          <w:b/>
          <w:noProof/>
          <w:color w:val="00FF00"/>
          <w:lang w:val="sk-SK" w:eastAsia="sk-SK"/>
        </w:rPr>
        <w:drawing>
          <wp:inline distT="0" distB="0" distL="0" distR="0" wp14:anchorId="015868A3" wp14:editId="37B2DA9B">
            <wp:extent cx="4670474" cy="6104649"/>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7178" cy="6113411"/>
                    </a:xfrm>
                    <a:prstGeom prst="rect">
                      <a:avLst/>
                    </a:prstGeom>
                    <a:noFill/>
                    <a:ln>
                      <a:noFill/>
                    </a:ln>
                  </pic:spPr>
                </pic:pic>
              </a:graphicData>
            </a:graphic>
          </wp:inline>
        </w:drawing>
      </w:r>
    </w:p>
    <w:p w14:paraId="68D4089F" w14:textId="77777777" w:rsidR="001F74AA" w:rsidRPr="00861861" w:rsidRDefault="001F74AA" w:rsidP="001F74AA">
      <w:pPr>
        <w:pStyle w:val="Bezriadkovania"/>
        <w:ind w:left="284" w:hanging="284"/>
        <w:jc w:val="both"/>
        <w:rPr>
          <w:rFonts w:ascii="Arial Narrow" w:eastAsiaTheme="minorHAnsi" w:hAnsi="Arial Narrow"/>
          <w:sz w:val="18"/>
          <w:szCs w:val="18"/>
          <w:lang w:val="sk-SK"/>
        </w:rPr>
      </w:pPr>
    </w:p>
    <w:p w14:paraId="295BA4D0" w14:textId="77777777" w:rsidR="001F74AA" w:rsidRDefault="001F74AA" w:rsidP="001F74AA">
      <w:pPr>
        <w:pStyle w:val="Bezriadkovania"/>
        <w:rPr>
          <w:rFonts w:ascii="Arial Narrow" w:hAnsi="Arial Narrow"/>
          <w:sz w:val="18"/>
          <w:szCs w:val="18"/>
        </w:rPr>
      </w:pPr>
    </w:p>
    <w:p w14:paraId="3BCE8C5D" w14:textId="77777777" w:rsidR="001F74AA" w:rsidRDefault="001F74AA" w:rsidP="001F74AA">
      <w:pPr>
        <w:pStyle w:val="Bezriadkovania"/>
        <w:jc w:val="both"/>
        <w:rPr>
          <w:rFonts w:ascii="Arial Narrow" w:hAnsi="Arial Narrow"/>
          <w:sz w:val="18"/>
          <w:szCs w:val="18"/>
        </w:rPr>
      </w:pPr>
      <w:r>
        <w:rPr>
          <w:noProof/>
          <w:lang w:val="sk-SK" w:eastAsia="sk-SK"/>
        </w:rPr>
        <w:lastRenderedPageBreak/>
        <mc:AlternateContent>
          <mc:Choice Requires="wps">
            <w:drawing>
              <wp:anchor distT="0" distB="0" distL="114300" distR="114300" simplePos="0" relativeHeight="251662336" behindDoc="0" locked="0" layoutInCell="1" allowOverlap="1" wp14:anchorId="63793849" wp14:editId="3C7134DE">
                <wp:simplePos x="0" y="0"/>
                <wp:positionH relativeFrom="column">
                  <wp:posOffset>195580</wp:posOffset>
                </wp:positionH>
                <wp:positionV relativeFrom="paragraph">
                  <wp:posOffset>3077</wp:posOffset>
                </wp:positionV>
                <wp:extent cx="819150" cy="295275"/>
                <wp:effectExtent l="0" t="0" r="19050" b="28575"/>
                <wp:wrapNone/>
                <wp:docPr id="7" name="Obdĺžniková bublina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95275"/>
                        </a:xfrm>
                        <a:prstGeom prst="wedgeRectCallout">
                          <a:avLst>
                            <a:gd name="adj1" fmla="val 19769"/>
                            <a:gd name="adj2" fmla="val -37741"/>
                          </a:avLst>
                        </a:prstGeom>
                        <a:solidFill>
                          <a:srgbClr val="FFFFFF"/>
                        </a:solidFill>
                        <a:ln w="9525">
                          <a:solidFill>
                            <a:srgbClr val="000000"/>
                          </a:solidFill>
                          <a:miter lim="800000"/>
                          <a:headEnd/>
                          <a:tailEnd/>
                        </a:ln>
                      </wps:spPr>
                      <wps:txbx>
                        <w:txbxContent>
                          <w:p w14:paraId="55AE85A9" w14:textId="77777777" w:rsidR="001F74AA" w:rsidRPr="006B27BE" w:rsidRDefault="001F74AA" w:rsidP="001F74AA">
                            <w:pPr>
                              <w:spacing w:after="240"/>
                              <w:ind w:right="-279"/>
                              <w:rPr>
                                <w:b/>
                                <w:bCs/>
                                <w:color w:val="33CC33"/>
                                <w:szCs w:val="24"/>
                              </w:rPr>
                            </w:pPr>
                            <w:r w:rsidRPr="006B27BE">
                              <w:rPr>
                                <w:b/>
                                <w:bCs/>
                                <w:color w:val="33CC33"/>
                                <w:szCs w:val="24"/>
                              </w:rPr>
                              <w:t xml:space="preserve">Obr. </w:t>
                            </w:r>
                            <w:r>
                              <w:rPr>
                                <w:b/>
                                <w:bCs/>
                                <w:color w:val="33CC33"/>
                                <w:szCs w:val="24"/>
                              </w:rPr>
                              <w:t>40</w:t>
                            </w:r>
                            <w:r w:rsidRPr="006B27BE">
                              <w:rPr>
                                <w:b/>
                                <w:bCs/>
                                <w:color w:val="33CC33"/>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93849" id="Obdĺžniková bublina 7" o:spid="_x0000_s1027" type="#_x0000_t61" style="position:absolute;left:0;text-align:left;margin-left:15.4pt;margin-top:.25pt;width:64.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" adj="15070,2648">
                <v:textbox>
                  <w:txbxContent>
                    <w:p w14:paraId="55AE85A9" w14:textId="77777777" w:rsidR="001F74AA" w:rsidRPr="006B27BE" w:rsidRDefault="001F74AA" w:rsidP="001F74AA">
                      <w:pPr>
                        <w:spacing w:after="240"/>
                        <w:ind w:right="-279"/>
                        <w:rPr>
                          <w:b/>
                          <w:bCs/>
                          <w:color w:val="33CC33"/>
                          <w:szCs w:val="24"/>
                        </w:rPr>
                      </w:pPr>
                      <w:r w:rsidRPr="006B27BE">
                        <w:rPr>
                          <w:b/>
                          <w:bCs/>
                          <w:color w:val="33CC33"/>
                          <w:szCs w:val="24"/>
                        </w:rPr>
                        <w:t xml:space="preserve">Obr. </w:t>
                      </w:r>
                      <w:r>
                        <w:rPr>
                          <w:b/>
                          <w:bCs/>
                          <w:color w:val="33CC33"/>
                          <w:szCs w:val="24"/>
                        </w:rPr>
                        <w:t>40</w:t>
                      </w:r>
                      <w:r w:rsidRPr="006B27BE">
                        <w:rPr>
                          <w:b/>
                          <w:bCs/>
                          <w:color w:val="33CC33"/>
                          <w:szCs w:val="24"/>
                        </w:rPr>
                        <w:t>.</w:t>
                      </w:r>
                    </w:p>
                  </w:txbxContent>
                </v:textbox>
              </v:shape>
            </w:pict>
          </mc:Fallback>
        </mc:AlternateContent>
      </w:r>
      <w:r>
        <w:rPr>
          <w:noProof/>
          <w:lang w:val="sk-SK" w:eastAsia="sk-SK"/>
        </w:rPr>
        <w:drawing>
          <wp:inline distT="0" distB="0" distL="0" distR="0" wp14:anchorId="5E05F526" wp14:editId="259A9E1B">
            <wp:extent cx="4213274" cy="7441528"/>
            <wp:effectExtent l="0" t="0" r="0" b="762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3455" cy="7441847"/>
                    </a:xfrm>
                    <a:prstGeom prst="rect">
                      <a:avLst/>
                    </a:prstGeom>
                    <a:noFill/>
                    <a:ln>
                      <a:noFill/>
                    </a:ln>
                  </pic:spPr>
                </pic:pic>
              </a:graphicData>
            </a:graphic>
          </wp:inline>
        </w:drawing>
      </w:r>
    </w:p>
    <w:p w14:paraId="7DEBAC97" w14:textId="77777777" w:rsidR="001F74AA" w:rsidRPr="00566512" w:rsidRDefault="001F74AA" w:rsidP="001F74AA">
      <w:pPr>
        <w:pStyle w:val="Bezriadkovania"/>
        <w:ind w:left="284" w:hanging="284"/>
        <w:jc w:val="both"/>
        <w:rPr>
          <w:rFonts w:ascii="Arial Narrow" w:hAnsi="Arial Narrow"/>
          <w:sz w:val="18"/>
          <w:szCs w:val="18"/>
          <w:lang w:val="pl-PL"/>
        </w:rPr>
      </w:pPr>
      <w:r w:rsidRPr="00F30A3A">
        <w:rPr>
          <w:rFonts w:ascii="Arial Narrow" w:hAnsi="Arial Narrow"/>
          <w:sz w:val="18"/>
          <w:szCs w:val="18"/>
        </w:rPr>
        <w:t>14 - V </w:t>
      </w:r>
      <w:proofErr w:type="spellStart"/>
      <w:r w:rsidRPr="00F30A3A">
        <w:rPr>
          <w:rFonts w:ascii="Arial Narrow" w:hAnsi="Arial Narrow"/>
          <w:sz w:val="18"/>
          <w:szCs w:val="18"/>
        </w:rPr>
        <w:t>prípade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kde</w:t>
      </w:r>
      <w:proofErr w:type="spellEnd"/>
      <w:r w:rsidRPr="00F30A3A">
        <w:rPr>
          <w:rFonts w:ascii="Arial Narrow" w:hAnsi="Arial Narrow"/>
          <w:sz w:val="18"/>
          <w:szCs w:val="18"/>
        </w:rPr>
        <w:t xml:space="preserve"> je </w:t>
      </w:r>
      <w:proofErr w:type="spellStart"/>
      <w:r w:rsidRPr="00F30A3A">
        <w:rPr>
          <w:rFonts w:ascii="Arial Narrow" w:hAnsi="Arial Narrow"/>
          <w:sz w:val="18"/>
          <w:szCs w:val="18"/>
        </w:rPr>
        <w:t>výrazne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nižšie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situovaná</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úroveň</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okolitého</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terénu</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teda</w:t>
      </w:r>
      <w:proofErr w:type="spellEnd"/>
      <w:r w:rsidRPr="00F30A3A">
        <w:rPr>
          <w:rFonts w:ascii="Arial Narrow" w:hAnsi="Arial Narrow"/>
          <w:sz w:val="18"/>
          <w:szCs w:val="18"/>
        </w:rPr>
        <w:t xml:space="preserve"> pri </w:t>
      </w:r>
      <w:proofErr w:type="spellStart"/>
      <w:r w:rsidRPr="00F30A3A">
        <w:rPr>
          <w:rFonts w:ascii="Arial Narrow" w:hAnsi="Arial Narrow"/>
          <w:sz w:val="18"/>
          <w:szCs w:val="18"/>
        </w:rPr>
        <w:t>ľavom</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krídle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kaštieľa</w:t>
      </w:r>
      <w:proofErr w:type="spellEnd"/>
      <w:r w:rsidRPr="00F30A3A">
        <w:rPr>
          <w:rFonts w:ascii="Arial Narrow" w:hAnsi="Arial Narrow"/>
          <w:sz w:val="18"/>
          <w:szCs w:val="18"/>
        </w:rPr>
        <w:t xml:space="preserve"> ide o </w:t>
      </w:r>
      <w:proofErr w:type="spellStart"/>
      <w:r w:rsidRPr="00F30A3A">
        <w:rPr>
          <w:rFonts w:ascii="Arial Narrow" w:hAnsi="Arial Narrow"/>
          <w:sz w:val="18"/>
          <w:szCs w:val="18"/>
        </w:rPr>
        <w:t>cca</w:t>
      </w:r>
      <w:proofErr w:type="spellEnd"/>
      <w:r w:rsidRPr="00F30A3A">
        <w:rPr>
          <w:rFonts w:ascii="Arial Narrow" w:hAnsi="Arial Narrow"/>
          <w:sz w:val="18"/>
          <w:szCs w:val="18"/>
        </w:rPr>
        <w:t xml:space="preserve"> 10cm) </w:t>
      </w:r>
      <w:proofErr w:type="spellStart"/>
      <w:r w:rsidRPr="00F30A3A">
        <w:rPr>
          <w:rFonts w:ascii="Arial Narrow" w:hAnsi="Arial Narrow"/>
          <w:sz w:val="18"/>
          <w:szCs w:val="18"/>
        </w:rPr>
        <w:t>sa</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bude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postupovať</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podľa</w:t>
      </w:r>
      <w:proofErr w:type="spellEnd"/>
      <w:r w:rsidRPr="00F30A3A">
        <w:rPr>
          <w:rFonts w:ascii="Arial Narrow" w:hAnsi="Arial Narrow"/>
          <w:sz w:val="18"/>
          <w:szCs w:val="18"/>
        </w:rPr>
        <w:t xml:space="preserve"> </w:t>
      </w:r>
      <w:proofErr w:type="spellStart"/>
      <w:r w:rsidRPr="00F30A3A">
        <w:rPr>
          <w:rFonts w:ascii="Arial Narrow" w:hAnsi="Arial Narrow"/>
          <w:b/>
          <w:bCs/>
          <w:color w:val="FF6600"/>
          <w:sz w:val="18"/>
          <w:szCs w:val="18"/>
        </w:rPr>
        <w:t>bodov</w:t>
      </w:r>
      <w:proofErr w:type="spellEnd"/>
      <w:r w:rsidRPr="00F30A3A">
        <w:rPr>
          <w:rFonts w:ascii="Arial Narrow" w:hAnsi="Arial Narrow"/>
          <w:b/>
          <w:bCs/>
          <w:color w:val="FF6600"/>
          <w:sz w:val="18"/>
          <w:szCs w:val="18"/>
        </w:rPr>
        <w:t xml:space="preserve"> 1 </w:t>
      </w:r>
      <w:proofErr w:type="spellStart"/>
      <w:r w:rsidRPr="00F30A3A">
        <w:rPr>
          <w:rFonts w:ascii="Arial Narrow" w:hAnsi="Arial Narrow"/>
          <w:b/>
          <w:bCs/>
          <w:color w:val="FF6600"/>
          <w:sz w:val="18"/>
          <w:szCs w:val="18"/>
        </w:rPr>
        <w:t>až</w:t>
      </w:r>
      <w:proofErr w:type="spellEnd"/>
      <w:r w:rsidRPr="00F30A3A">
        <w:rPr>
          <w:rFonts w:ascii="Arial Narrow" w:hAnsi="Arial Narrow"/>
          <w:b/>
          <w:bCs/>
          <w:color w:val="FF6600"/>
          <w:sz w:val="18"/>
          <w:szCs w:val="18"/>
        </w:rPr>
        <w:t xml:space="preserve"> 8</w:t>
      </w:r>
      <w:r w:rsidRPr="00F30A3A">
        <w:rPr>
          <w:rFonts w:ascii="Arial Narrow" w:hAnsi="Arial Narrow"/>
          <w:sz w:val="18"/>
          <w:szCs w:val="18"/>
        </w:rPr>
        <w:t>, s </w:t>
      </w:r>
      <w:proofErr w:type="spellStart"/>
      <w:r w:rsidRPr="00F30A3A">
        <w:rPr>
          <w:rFonts w:ascii="Arial Narrow" w:hAnsi="Arial Narrow"/>
          <w:sz w:val="18"/>
          <w:szCs w:val="18"/>
        </w:rPr>
        <w:t>tým</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drobným</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rozdielom</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že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sa</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bude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odstraňovať</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podkladový</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násyp</w:t>
      </w:r>
      <w:proofErr w:type="spellEnd"/>
      <w:r w:rsidRPr="00F30A3A">
        <w:rPr>
          <w:rFonts w:ascii="Arial Narrow" w:hAnsi="Arial Narrow"/>
          <w:sz w:val="18"/>
          <w:szCs w:val="18"/>
        </w:rPr>
        <w:t xml:space="preserve"> pod </w:t>
      </w:r>
      <w:proofErr w:type="spellStart"/>
      <w:r w:rsidRPr="00F30A3A">
        <w:rPr>
          <w:rFonts w:ascii="Arial Narrow" w:hAnsi="Arial Narrow"/>
          <w:sz w:val="18"/>
          <w:szCs w:val="18"/>
        </w:rPr>
        <w:t>podlahami</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teda</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nie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nad</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klenbami</w:t>
      </w:r>
      <w:proofErr w:type="spellEnd"/>
      <w:r w:rsidRPr="00F30A3A">
        <w:rPr>
          <w:rFonts w:ascii="Arial Narrow" w:hAnsi="Arial Narrow"/>
          <w:sz w:val="18"/>
          <w:szCs w:val="18"/>
        </w:rPr>
        <w:t xml:space="preserve">. Ten ale </w:t>
      </w:r>
      <w:proofErr w:type="spellStart"/>
      <w:r w:rsidRPr="00F30A3A">
        <w:rPr>
          <w:rFonts w:ascii="Arial Narrow" w:hAnsi="Arial Narrow"/>
          <w:sz w:val="18"/>
          <w:szCs w:val="18"/>
        </w:rPr>
        <w:t>odporúčame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strojovo</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zhutniť</w:t>
      </w:r>
      <w:proofErr w:type="spellEnd"/>
      <w:r w:rsidRPr="00F30A3A">
        <w:rPr>
          <w:rFonts w:ascii="Arial Narrow" w:hAnsi="Arial Narrow"/>
          <w:sz w:val="18"/>
          <w:szCs w:val="18"/>
        </w:rPr>
        <w:t xml:space="preserve"> a </w:t>
      </w:r>
      <w:proofErr w:type="spellStart"/>
      <w:r w:rsidRPr="00F30A3A">
        <w:rPr>
          <w:rFonts w:ascii="Arial Narrow" w:hAnsi="Arial Narrow"/>
          <w:sz w:val="18"/>
          <w:szCs w:val="18"/>
        </w:rPr>
        <w:t>prípadne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dosypať</w:t>
      </w:r>
      <w:proofErr w:type="spellEnd"/>
      <w:r w:rsidRPr="00F30A3A">
        <w:rPr>
          <w:rFonts w:ascii="Arial Narrow" w:hAnsi="Arial Narrow"/>
          <w:sz w:val="18"/>
          <w:szCs w:val="18"/>
        </w:rPr>
        <w:t xml:space="preserve"> po </w:t>
      </w:r>
      <w:proofErr w:type="spellStart"/>
      <w:r w:rsidRPr="00F30A3A">
        <w:rPr>
          <w:rFonts w:ascii="Arial Narrow" w:hAnsi="Arial Narrow"/>
          <w:sz w:val="18"/>
          <w:szCs w:val="18"/>
        </w:rPr>
        <w:t>približne</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uvedenú</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úroveň</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asi</w:t>
      </w:r>
      <w:proofErr w:type="spellEnd"/>
      <w:r w:rsidRPr="00F30A3A">
        <w:rPr>
          <w:rFonts w:ascii="Arial Narrow" w:hAnsi="Arial Narrow"/>
          <w:sz w:val="18"/>
          <w:szCs w:val="18"/>
        </w:rPr>
        <w:t xml:space="preserve"> 10 pod </w:t>
      </w:r>
      <w:proofErr w:type="spellStart"/>
      <w:r w:rsidRPr="00F30A3A">
        <w:rPr>
          <w:rFonts w:ascii="Arial Narrow" w:hAnsi="Arial Narrow"/>
          <w:sz w:val="18"/>
          <w:szCs w:val="18"/>
        </w:rPr>
        <w:t>úrovňou</w:t>
      </w:r>
      <w:proofErr w:type="spellEnd"/>
      <w:r w:rsidRPr="00F30A3A">
        <w:rPr>
          <w:rFonts w:ascii="Arial Narrow" w:hAnsi="Arial Narrow"/>
          <w:sz w:val="18"/>
          <w:szCs w:val="18"/>
        </w:rPr>
        <w:t xml:space="preserve"> novo </w:t>
      </w:r>
      <w:proofErr w:type="spellStart"/>
      <w:r w:rsidRPr="00F30A3A">
        <w:rPr>
          <w:rFonts w:ascii="Arial Narrow" w:hAnsi="Arial Narrow"/>
          <w:sz w:val="18"/>
          <w:szCs w:val="18"/>
        </w:rPr>
        <w:t>zhotovenej</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povlakovej</w:t>
      </w:r>
      <w:proofErr w:type="spellEnd"/>
      <w:r w:rsidRPr="00F30A3A">
        <w:rPr>
          <w:rFonts w:ascii="Arial Narrow" w:hAnsi="Arial Narrow"/>
          <w:sz w:val="18"/>
          <w:szCs w:val="18"/>
        </w:rPr>
        <w:t xml:space="preserve"> </w:t>
      </w:r>
      <w:proofErr w:type="spellStart"/>
      <w:r w:rsidRPr="00F30A3A">
        <w:rPr>
          <w:rFonts w:ascii="Arial Narrow" w:hAnsi="Arial Narrow"/>
          <w:sz w:val="18"/>
          <w:szCs w:val="18"/>
        </w:rPr>
        <w:t>hydroizolácie</w:t>
      </w:r>
      <w:proofErr w:type="spellEnd"/>
      <w:r w:rsidRPr="00F30A3A">
        <w:rPr>
          <w:rFonts w:ascii="Arial Narrow" w:hAnsi="Arial Narrow"/>
          <w:sz w:val="18"/>
          <w:szCs w:val="18"/>
        </w:rPr>
        <w:t xml:space="preserve">. </w:t>
      </w:r>
      <w:r w:rsidRPr="00566512">
        <w:rPr>
          <w:rFonts w:ascii="Arial Narrow" w:hAnsi="Arial Narrow"/>
          <w:sz w:val="18"/>
          <w:szCs w:val="18"/>
          <w:lang w:val="pl-PL"/>
        </w:rPr>
        <w:t xml:space="preserve">Ďalej sa postupuje rovnako podľa tých krokov ako je uvedené. Keďže z vonkajšej strany nie je v úrovni dodatočne zhotovenej clonovej izolácie ani obklad, ani terén zhotoví sa tu na stenách sanačný omietkový systém tak, ako je to uvedené v texte o vytváraní sanačného omietkového systému.     </w:t>
      </w:r>
    </w:p>
    <w:p w14:paraId="554910C5" w14:textId="77777777" w:rsidR="001F74AA" w:rsidRPr="00566512" w:rsidRDefault="001F74AA" w:rsidP="001F74AA">
      <w:pPr>
        <w:pStyle w:val="Bezriadkovania"/>
        <w:jc w:val="both"/>
        <w:rPr>
          <w:rFonts w:ascii="Arial Narrow" w:hAnsi="Arial Narrow"/>
          <w:sz w:val="18"/>
          <w:szCs w:val="18"/>
          <w:lang w:val="pl-PL"/>
        </w:rPr>
      </w:pPr>
    </w:p>
    <w:p w14:paraId="6F152F67" w14:textId="77777777" w:rsidR="001F74AA" w:rsidRPr="00566512" w:rsidRDefault="001F74AA" w:rsidP="001F74AA">
      <w:pPr>
        <w:pStyle w:val="Bezriadkovania"/>
        <w:jc w:val="both"/>
        <w:rPr>
          <w:rFonts w:ascii="Arial Narrow" w:hAnsi="Arial Narrow"/>
          <w:sz w:val="18"/>
          <w:szCs w:val="18"/>
          <w:lang w:val="pl-PL"/>
        </w:rPr>
      </w:pPr>
      <w:r w:rsidRPr="00566512">
        <w:rPr>
          <w:rFonts w:ascii="Arial Narrow" w:hAnsi="Arial Narrow"/>
          <w:sz w:val="18"/>
          <w:szCs w:val="18"/>
          <w:lang w:val="pl-PL"/>
        </w:rPr>
        <w:t>Podrobnejšia analýza, popis a graficky znázornené ďalšie detaily – viď príloha E02 - Sanácia zavĺhania objektu. Príloha je neoddeliteľnou súčasťou PD. Základný koncept riešenia sanácie a jej rozsah je premietnutý do architektonicko-stavebnej časti. Popis jednotlivých úprav a zásahov je však nutné dodržať v zmysle postupov, navrhnutých v tejto časti PD.</w:t>
      </w:r>
    </w:p>
    <w:p w14:paraId="31818479" w14:textId="77777777" w:rsidR="001F74AA" w:rsidRPr="00566512" w:rsidRDefault="001F74AA" w:rsidP="00187F88">
      <w:pPr>
        <w:pStyle w:val="Bezriadkovania"/>
        <w:ind w:left="142" w:hanging="142"/>
        <w:rPr>
          <w:rFonts w:ascii="Arial Narrow" w:hAnsi="Arial Narrow"/>
          <w:sz w:val="18"/>
          <w:szCs w:val="18"/>
          <w:lang w:val="pl-PL"/>
        </w:rPr>
      </w:pPr>
    </w:p>
    <w:p w14:paraId="5DC3575B" w14:textId="38665126" w:rsidR="00A41AF7" w:rsidRPr="00A41AF7" w:rsidRDefault="00826A3B" w:rsidP="00A41AF7">
      <w:pPr>
        <w:pStyle w:val="Nadpis2"/>
        <w:spacing w:line="360" w:lineRule="auto"/>
        <w:ind w:left="720" w:hanging="720"/>
        <w:jc w:val="both"/>
        <w:rPr>
          <w:rFonts w:ascii="Arial Narrow" w:hAnsi="Arial Narrow"/>
          <w:b/>
          <w:bCs/>
          <w:color w:val="auto"/>
          <w:sz w:val="18"/>
          <w:szCs w:val="18"/>
        </w:rPr>
      </w:pPr>
      <w:r>
        <w:rPr>
          <w:rFonts w:ascii="Arial Narrow" w:hAnsi="Arial Narrow"/>
          <w:b/>
          <w:bCs/>
          <w:color w:val="auto"/>
          <w:sz w:val="20"/>
          <w:szCs w:val="20"/>
        </w:rPr>
        <w:lastRenderedPageBreak/>
        <w:t>3</w:t>
      </w:r>
      <w:r w:rsidR="00A41AF7">
        <w:rPr>
          <w:rFonts w:ascii="Arial Narrow" w:hAnsi="Arial Narrow"/>
          <w:b/>
          <w:bCs/>
          <w:color w:val="auto"/>
          <w:sz w:val="20"/>
          <w:szCs w:val="20"/>
        </w:rPr>
        <w:t>.</w:t>
      </w:r>
      <w:r w:rsidR="00A41AF7">
        <w:rPr>
          <w:rFonts w:ascii="Arial Narrow" w:hAnsi="Arial Narrow"/>
          <w:b/>
          <w:bCs/>
          <w:color w:val="auto"/>
          <w:sz w:val="20"/>
          <w:szCs w:val="20"/>
        </w:rPr>
        <w:tab/>
      </w:r>
      <w:r w:rsidR="00A41AF7" w:rsidRPr="00A41AF7">
        <w:rPr>
          <w:rFonts w:ascii="Arial Narrow" w:hAnsi="Arial Narrow"/>
          <w:b/>
          <w:bCs/>
          <w:color w:val="auto"/>
          <w:sz w:val="18"/>
          <w:szCs w:val="18"/>
        </w:rPr>
        <w:t>VŠEOBECNÉ UPOZORNENIA</w:t>
      </w:r>
    </w:p>
    <w:p w14:paraId="29FB386B" w14:textId="77777777" w:rsidR="00A41AF7" w:rsidRPr="00566512" w:rsidRDefault="00A41AF7" w:rsidP="00A41AF7">
      <w:pPr>
        <w:pStyle w:val="Bezriadkovania"/>
        <w:ind w:firstLine="708"/>
        <w:jc w:val="both"/>
        <w:rPr>
          <w:rFonts w:ascii="Arial Narrow" w:hAnsi="Arial Narrow"/>
          <w:sz w:val="18"/>
          <w:szCs w:val="18"/>
          <w:lang w:val="pl-PL"/>
        </w:rPr>
      </w:pPr>
      <w:r w:rsidRPr="00566512">
        <w:rPr>
          <w:rFonts w:ascii="Arial Narrow" w:hAnsi="Arial Narrow"/>
          <w:sz w:val="18"/>
          <w:szCs w:val="18"/>
          <w:lang w:val="pl-PL"/>
        </w:rPr>
        <w:t>Všetky materiály, výrobky a konštrukčné riešenia, použité na stavbe budú zabudované podľa technologických predpisov daných výrobkov.</w:t>
      </w:r>
    </w:p>
    <w:p w14:paraId="25B02C1A" w14:textId="77777777" w:rsidR="00A41AF7" w:rsidRPr="00566512" w:rsidRDefault="00A41AF7" w:rsidP="00A41AF7">
      <w:pPr>
        <w:pStyle w:val="Bezriadkovania"/>
        <w:ind w:firstLine="708"/>
        <w:jc w:val="both"/>
        <w:rPr>
          <w:rFonts w:ascii="Arial Narrow" w:hAnsi="Arial Narrow"/>
          <w:sz w:val="18"/>
          <w:szCs w:val="18"/>
          <w:lang w:val="pl-PL"/>
        </w:rPr>
      </w:pPr>
      <w:r w:rsidRPr="00566512">
        <w:rPr>
          <w:rFonts w:ascii="Arial Narrow" w:hAnsi="Arial Narrow"/>
          <w:sz w:val="18"/>
          <w:szCs w:val="18"/>
          <w:lang w:val="pl-PL"/>
        </w:rPr>
        <w:t>Všetky materiály, výrobky a konštrukčné riešenia, použité na stavbe musia byť v súlade s požiadavkami príslušných technických noriem a iných relevantných predpisov. V prípade pochybnosti, že materiály, výrobky a konštrukčné riešenia, navrhnuté v tejto projektovej dokumentácii majú takéto vlastnosti, je budúci zhotoviteľ stavby povinný na takéto pochybnosti upozorniť investora.</w:t>
      </w:r>
    </w:p>
    <w:p w14:paraId="7298A301" w14:textId="77777777" w:rsidR="00A41AF7" w:rsidRPr="00566512" w:rsidRDefault="00A41AF7" w:rsidP="00A41AF7">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Budúci zhotoviteľ stavby je povinný skontrolovať súlad výkazu výmer s projektovou dokumentáciou. Prípadné rozdiely je povinný zohľadniť vo svojej cenovej ponuke.</w:t>
      </w:r>
    </w:p>
    <w:p w14:paraId="64B25B17" w14:textId="77777777" w:rsidR="00A41AF7" w:rsidRPr="00566512" w:rsidRDefault="00A41AF7" w:rsidP="00A41AF7">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Budúci zhotoviteľ stavby je povinný pred objednaním, alebo zadaním jednotlivých výrobkov do výroby preveriť, či ich rozmery, uvedené v projekte zodpovedajú rozmerom príslušných častí stavebných konštrukcií a či ich množstvá zodpovedajú skutočným požadovaným množstvám.</w:t>
      </w:r>
    </w:p>
    <w:p w14:paraId="295D799E" w14:textId="77777777" w:rsidR="00A41AF7" w:rsidRPr="00566512" w:rsidRDefault="00A41AF7" w:rsidP="00A41AF7">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Budúci zhotoviteľ stavby je povinný pred zahájením realizácie jednotlivých stavebných konštrukcií preveriť s budúcimi dodávateľmi technológií, či ich rozmery a stavebné úpravy v nich navrhnuté zodpovedajú požiadavkám danej technológie.</w:t>
      </w:r>
    </w:p>
    <w:p w14:paraId="020F6A55" w14:textId="77777777" w:rsidR="00A41AF7" w:rsidRPr="00566512" w:rsidRDefault="00A41AF7" w:rsidP="00A41AF7">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Budúci zhotoviteľ stavby je povinný predložiť investorovi a projektantovi na odsúhlasenie vzorky všetkých materiálov a výrobkov, ktoré majú byť použité pri realizácii stavby a to ešte pred ich objednaním.</w:t>
      </w:r>
    </w:p>
    <w:p w14:paraId="246F00BE" w14:textId="77777777" w:rsidR="00A41AF7" w:rsidRPr="00566512" w:rsidRDefault="00A41AF7" w:rsidP="00A41AF7">
      <w:pPr>
        <w:pStyle w:val="Bezriadkovania"/>
        <w:ind w:firstLine="709"/>
        <w:jc w:val="both"/>
        <w:rPr>
          <w:rFonts w:ascii="Arial Narrow" w:hAnsi="Arial Narrow"/>
          <w:sz w:val="18"/>
          <w:szCs w:val="18"/>
          <w:lang w:val="pl-PL"/>
        </w:rPr>
      </w:pPr>
      <w:r w:rsidRPr="00566512">
        <w:rPr>
          <w:rFonts w:ascii="Arial Narrow" w:hAnsi="Arial Narrow"/>
          <w:sz w:val="18"/>
          <w:szCs w:val="18"/>
          <w:lang w:val="pl-PL"/>
        </w:rPr>
        <w:t>Budúci zhotoviteľ stavby je povinný predkladať investorovi a projektantovi na odsúhlasenie výrobnú dokumentáciu jednotlivých častí stavby a to ešte pred objednaním materiálu, príp. zahájením ich realizácie.</w:t>
      </w:r>
    </w:p>
    <w:p w14:paraId="517C45E7" w14:textId="77777777" w:rsidR="00A41AF7" w:rsidRPr="00566512" w:rsidRDefault="00A41AF7" w:rsidP="00A41AF7">
      <w:pPr>
        <w:pStyle w:val="Bezriadkovania"/>
        <w:ind w:firstLine="709"/>
        <w:jc w:val="both"/>
        <w:rPr>
          <w:rFonts w:ascii="Arial Narrow" w:hAnsi="Arial Narrow"/>
          <w:sz w:val="18"/>
          <w:szCs w:val="18"/>
          <w:lang w:val="pl-PL"/>
        </w:rPr>
      </w:pPr>
    </w:p>
    <w:p w14:paraId="27928756" w14:textId="77777777" w:rsidR="00A41AF7" w:rsidRPr="00A41AF7" w:rsidRDefault="00A41AF7" w:rsidP="00826A3B">
      <w:pPr>
        <w:spacing w:line="240" w:lineRule="auto"/>
        <w:jc w:val="both"/>
        <w:rPr>
          <w:rFonts w:ascii="Arial Narrow" w:hAnsi="Arial Narrow"/>
          <w:b/>
          <w:caps/>
          <w:sz w:val="18"/>
          <w:szCs w:val="18"/>
        </w:rPr>
      </w:pPr>
      <w:r w:rsidRPr="00A41AF7">
        <w:rPr>
          <w:rFonts w:ascii="Arial Narrow" w:hAnsi="Arial Narrow"/>
          <w:b/>
          <w:caps/>
          <w:sz w:val="18"/>
          <w:szCs w:val="18"/>
        </w:rPr>
        <w:t>Bezpečnosť a ochrana zdravia pri práci. Vyhodnotenie zostatkových nebezpečenstiev.</w:t>
      </w:r>
    </w:p>
    <w:p w14:paraId="3B5EAE9B" w14:textId="77777777" w:rsidR="00A41AF7" w:rsidRPr="00566512" w:rsidRDefault="00A41AF7" w:rsidP="00A41AF7">
      <w:pPr>
        <w:pStyle w:val="Bezriadkovania"/>
        <w:jc w:val="both"/>
        <w:rPr>
          <w:rFonts w:ascii="Arial Narrow" w:hAnsi="Arial Narrow"/>
          <w:b/>
          <w:sz w:val="18"/>
          <w:szCs w:val="18"/>
          <w:lang w:val="sk-SK"/>
        </w:rPr>
      </w:pPr>
      <w:r w:rsidRPr="00566512">
        <w:rPr>
          <w:rFonts w:ascii="Arial Narrow" w:hAnsi="Arial Narrow"/>
          <w:b/>
          <w:sz w:val="18"/>
          <w:szCs w:val="18"/>
          <w:lang w:val="sk-SK"/>
        </w:rPr>
        <w:t>Požiadavky na zaistenie  bezpečnosti a ochrany zdravia pri práci sú spracované v súlade s §4, zákona 124/2006 Zb.</w:t>
      </w:r>
    </w:p>
    <w:p w14:paraId="3A5D4B46" w14:textId="77777777" w:rsidR="00A41AF7" w:rsidRPr="00566512" w:rsidRDefault="00A41AF7" w:rsidP="00A41AF7">
      <w:pPr>
        <w:pStyle w:val="Bezriadkovania"/>
        <w:jc w:val="both"/>
        <w:rPr>
          <w:rFonts w:ascii="Arial Narrow" w:hAnsi="Arial Narrow" w:cs="Arial"/>
          <w:sz w:val="18"/>
          <w:szCs w:val="18"/>
          <w:lang w:val="sk-SK"/>
        </w:rPr>
      </w:pPr>
      <w:r w:rsidRPr="00566512">
        <w:rPr>
          <w:rFonts w:ascii="Arial Narrow" w:hAnsi="Arial Narrow" w:cs="Arial"/>
          <w:sz w:val="18"/>
          <w:szCs w:val="18"/>
          <w:lang w:val="sk-SK"/>
        </w:rPr>
        <w:t>Je nutné z pozície investora, stavebného dozoru, majiteľa a pod. dbať na to, aby všetky montážne práce, odborné prehliadky a odborné skúšky na vyhradených technických zariadeniach, boli vykonané v súlade s Vyhláškou 508/2009Z.z.</w:t>
      </w:r>
    </w:p>
    <w:p w14:paraId="281D838A" w14:textId="77777777" w:rsidR="00A41AF7" w:rsidRPr="00566512" w:rsidRDefault="00A41AF7" w:rsidP="00A41AF7">
      <w:pPr>
        <w:pStyle w:val="Bezriadkovania"/>
        <w:jc w:val="both"/>
        <w:rPr>
          <w:rFonts w:ascii="Arial Narrow" w:hAnsi="Arial Narrow" w:cs="Arial"/>
          <w:sz w:val="18"/>
          <w:szCs w:val="18"/>
          <w:lang w:val="sk-SK"/>
        </w:rPr>
      </w:pPr>
      <w:r w:rsidRPr="00566512">
        <w:rPr>
          <w:rFonts w:ascii="Arial Narrow" w:hAnsi="Arial Narrow" w:cs="Arial"/>
          <w:sz w:val="18"/>
          <w:szCs w:val="18"/>
          <w:lang w:val="sk-SK"/>
        </w:rPr>
        <w:t xml:space="preserve">Montážne práce smú vykonávať len osoby s odbornou spôsobilosťou v zmysle  Vyhlášky 508/2009Z.z. o odbornej spôsobilosti v elektrotechnike. </w:t>
      </w:r>
    </w:p>
    <w:p w14:paraId="0F4C0713" w14:textId="77777777" w:rsidR="00A41AF7" w:rsidRPr="00566512" w:rsidRDefault="00A41AF7" w:rsidP="00A41AF7">
      <w:pPr>
        <w:pStyle w:val="Bezriadkovania"/>
        <w:jc w:val="both"/>
        <w:rPr>
          <w:rFonts w:ascii="Arial Narrow" w:hAnsi="Arial Narrow" w:cs="Arial"/>
          <w:sz w:val="18"/>
          <w:szCs w:val="18"/>
          <w:lang w:val="sk-SK"/>
        </w:rPr>
      </w:pPr>
      <w:r w:rsidRPr="00566512">
        <w:rPr>
          <w:rFonts w:ascii="Arial Narrow" w:hAnsi="Arial Narrow" w:cs="Arial"/>
          <w:sz w:val="18"/>
          <w:szCs w:val="18"/>
          <w:lang w:val="sk-SK"/>
        </w:rPr>
        <w:t>Pracovné postupy je nutné realizovať na základe platnej technickej a konštrukčnej /projektovej/ dokumentácie vyhotovenej v súlade, s vyhláškou MŽP SR č. 453/2000 Z.z. a vyhláškou MŽP SR č. 55/2001 Z.z., podľa STN 33 2000-1:2009, STN 33 2000-5-51:2010 a im pridruženým predpisom a normám.</w:t>
      </w:r>
    </w:p>
    <w:p w14:paraId="72B81162" w14:textId="77777777" w:rsidR="00A41AF7" w:rsidRPr="00566512" w:rsidRDefault="00A41AF7" w:rsidP="00A41AF7">
      <w:pPr>
        <w:pStyle w:val="Bezriadkovania"/>
        <w:jc w:val="both"/>
        <w:rPr>
          <w:rFonts w:ascii="Arial Narrow" w:hAnsi="Arial Narrow" w:cs="Arial"/>
          <w:sz w:val="18"/>
          <w:szCs w:val="18"/>
          <w:lang w:val="sk-SK"/>
        </w:rPr>
      </w:pPr>
      <w:r w:rsidRPr="00566512">
        <w:rPr>
          <w:rFonts w:ascii="Arial Narrow" w:hAnsi="Arial Narrow" w:cs="Arial"/>
          <w:sz w:val="18"/>
          <w:szCs w:val="18"/>
          <w:lang w:val="sk-SK"/>
        </w:rPr>
        <w:t>Elektroinštalačný materiál a elektrické zariadenia musia byť posudzované podľa zákona NR SR č. 264/1999 Z.z. a podľa novely č. 436/2001 Z.z. o technických požiadavkách na výrobky a o posudzovaní zhody ... a musí byť na každý elektroinštalačný výrobok a zariadenie od dodávateľa elektroinštalácie vydané vyhlásenie o zhode. Vyhlásenie o zhode na predmetný elektroinštalačný výrobok tento výrobok oprávňuje používať za obvyklého prevádzkového stavu bez vplyvu na poškodenie zdravia človeka, poškodenie majetku a životného prostredia.</w:t>
      </w:r>
    </w:p>
    <w:p w14:paraId="1A7FC042" w14:textId="77777777" w:rsidR="00A41AF7" w:rsidRPr="00566512" w:rsidRDefault="00A41AF7" w:rsidP="00A41AF7">
      <w:pPr>
        <w:pStyle w:val="Bezriadkovania"/>
        <w:jc w:val="both"/>
        <w:rPr>
          <w:rFonts w:ascii="Arial Narrow" w:hAnsi="Arial Narrow" w:cs="Arial"/>
          <w:sz w:val="18"/>
          <w:szCs w:val="18"/>
          <w:lang w:val="sk-SK"/>
        </w:rPr>
      </w:pPr>
      <w:r w:rsidRPr="00566512">
        <w:rPr>
          <w:rFonts w:ascii="Arial Narrow" w:hAnsi="Arial Narrow" w:cs="Arial"/>
          <w:sz w:val="18"/>
          <w:szCs w:val="18"/>
          <w:lang w:val="sk-SK"/>
        </w:rPr>
        <w:t>Po ukončení elektroinštalačných prác a po odovzdaní správy z odbornej prehliadky a odbornej skúšky a projektu skutočného vyhotovenia, je určený pracovník    montážnej    organizácie    povinný    používateľov elektroinštalácie a elektrických zariadení:</w:t>
      </w:r>
    </w:p>
    <w:p w14:paraId="31FF6DC8"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  poučiť o ohrozeniach   od   elektroinštalácie a od  elektrických   zariadení,   o ohrozeniach elektroinštalácie   a   elektrických   zariadení   a   ohrozeniach   inými   zariadeniami;</w:t>
      </w:r>
    </w:p>
    <w:p w14:paraId="2F236846" w14:textId="77777777" w:rsidR="00A41AF7" w:rsidRPr="00566512" w:rsidRDefault="00A41AF7" w:rsidP="00A41AF7">
      <w:pPr>
        <w:pStyle w:val="Bezriadkovania"/>
        <w:tabs>
          <w:tab w:val="left" w:pos="6709"/>
        </w:tabs>
        <w:jc w:val="both"/>
        <w:rPr>
          <w:rFonts w:ascii="Arial Narrow" w:hAnsi="Arial Narrow" w:cs="Arial"/>
          <w:sz w:val="18"/>
          <w:szCs w:val="18"/>
          <w:lang w:val="pl-PL"/>
        </w:rPr>
      </w:pPr>
      <w:r w:rsidRPr="00566512">
        <w:rPr>
          <w:rFonts w:ascii="Arial Narrow" w:hAnsi="Arial Narrow" w:cs="Arial"/>
          <w:sz w:val="18"/>
          <w:szCs w:val="18"/>
          <w:lang w:val="pl-PL"/>
        </w:rPr>
        <w:t>- oboznámiť o parametroch rizika pre každé identifikované ohrozenie;</w:t>
      </w:r>
      <w:r w:rsidRPr="00566512">
        <w:rPr>
          <w:rFonts w:ascii="Arial Narrow" w:hAnsi="Arial Narrow" w:cs="Arial"/>
          <w:sz w:val="18"/>
          <w:szCs w:val="18"/>
          <w:lang w:val="pl-PL"/>
        </w:rPr>
        <w:tab/>
      </w:r>
    </w:p>
    <w:p w14:paraId="7C641E5E"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 definovať závažnosť predvídateľného ohrozenia s ohľadom na objekt ohrozenia /osoby,   majetok,   prostredie/,   závažnosť  možného   ohrozenia,   rozsah   možného ohrozenia a pravdepodobnosť vzniku ohrozenia.</w:t>
      </w:r>
    </w:p>
    <w:p w14:paraId="27EDED4B"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Z predmetného poučenia je potrebné urobiť zápis s podpisom zúčastnených.</w:t>
      </w:r>
    </w:p>
    <w:p w14:paraId="6DB5145C"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Elektroinštalačné výrobky a zariadenia sa môžu používať /prevádzkovať/ iba podľa prevádzkových a pracovných podmienok, pre ktoré boli konštruované a vyrobené. Ak elektrické zariadenia budú uvádzané do prevádzky po častiach, musia byť ich nehotové časti spoľahlivo odpojené a zabezpečené proti nežiaducemu zapojeniu.</w:t>
      </w:r>
    </w:p>
    <w:p w14:paraId="56DAFD83"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Elektrické inštalácie a zariadenia na verejne prístupných miestach, musia byť vybavené výstražnou značkou upozorňujúcou na nebezpečenstvo úrazu elektrickým prúdom, alebo označené na kryte bleskom červenej farby.</w:t>
      </w:r>
    </w:p>
    <w:p w14:paraId="2A3C809B"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Pohyblivé a poddajné prívody sa musia klásť a používať tak, aby neboli poškodené vysunutím zo svoriek, alebo skrútením žíl. Pri používaní rozpojiteľných spojov nesmie byť v rozpojenom stave na kontaktoch vidlíc napätie. Elektrické zariadenia, ktoré sú pripojené pohyblivým prívodom, musia sa pri premiestňovaní odpojiť od elektrickej siete, pokiaľ nie sú upravené tak, že sa i pod napätím môže s nimi pohybovať.</w:t>
      </w:r>
    </w:p>
    <w:p w14:paraId="6E1E7101"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Ak emituje zariadenie nejaký druh žiarenia, treba zabezpečiť, aby používateľ, alebo pracovník obsluhy a údržby nebol vystavený nadmerne vysokej úrovni tohoto žiarenia. Používateľ elektroinštalácie a elektrických zariadení-laik, môže obsluhovať elektrické zariadenia len cez ovládacie prvky, tlačidlá a pod.,  ktoré sú prístupné len pre ovládanie,   podľa  návodu   pre  používane  elektrického  zariadenia.   Pre  zaistenie vlastnej  bezpečnosti  proti  nebezpečenstvu  od  elektroinštalácie  môže  laik  robiť udržiavacie práce ako napríklad:</w:t>
      </w:r>
    </w:p>
    <w:p w14:paraId="20E22422"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Vymeniť zdroj svetla v objímke svietidla /žiarovku, žiarivku a pod./ len pri vypnutom stave spínača svietidla. Po vložení zdroja svetla je potrebné preveriť jeho funkciu zapnutím páčky spínača svietidla.</w:t>
      </w:r>
    </w:p>
    <w:p w14:paraId="1E90EE11"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Vymeniť pretavenú vložku závitovej poistky. V tomto prípade sa musí v rozvádzači /rozvodnici/ vypnúť hlavný vypínač namontovaný na prívode elektrického prúdu.</w:t>
      </w:r>
    </w:p>
    <w:p w14:paraId="3909C11E"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Hlavný vypínač je možné opätovne zapnúť až po zaskrutkovaní hlavice s novou poistkovou vložkou do poistkového spodku. Poistkové vložky nie je možné opravovať z pohľadu na bezpečnú prevádzku elektroinštalácie.</w:t>
      </w:r>
    </w:p>
    <w:p w14:paraId="4642658E"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Zapnúť páčku istiaceho prístroja po jeho vypnutí, po otvorení dvier rozvádzača /rozvodnice/, ak je istiaci prístroj zakrytý tak, že spod krytu vyčnieva iba jeho páčka. Ak  istiaci  prístroj  vypne  opätovne, je  nutné zavolať odborníka  pre vyhľadanie poruchy.</w:t>
      </w:r>
    </w:p>
    <w:p w14:paraId="7C3EC143"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Ručné náradia, ktoré sa používajú vo vonkajších priestoroch, mimo miestností objektu musia byť napojené na obvody - vývody z rozvádzača /rozvodnice/ chránených okrem istiaceho prístroja aj prúdovými chráničmi s vybavovacím prúdom nie vyšším ako 30mA.</w:t>
      </w:r>
    </w:p>
    <w:p w14:paraId="0E892EE3"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Vidlicu zo zásuvky odporúčam vysúvať tak, aby v jednej ruke bola chytená vidlica a druhou rukou bola pridržaná upevnená zásuvka na stene.</w:t>
      </w:r>
    </w:p>
    <w:p w14:paraId="3FD88492"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lastRenderedPageBreak/>
        <w:t>Pre   zamedzenie   vzniku   nebezpečenstva   rizika   odporúčam   bez   odkladu   pred použitím elektrického zariadenia dôkladne sa oboznámiť s jeho bezpečnostno-technickým návodom na obsluhu.</w:t>
      </w:r>
    </w:p>
    <w:p w14:paraId="7062A12A"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Poruchu v prevádzkovom stave elektroinštalácie, ako aj údržbu elektroinštalácie neodporúčam odstraňovať a zabezpečovať laicky. Za obvyklého prevádzkového stavu elektroinštalácie  v rámci údržby vykonanej odborníkom v elektrotechnike, odporúčam každých 5 rokov prekontrolovať skrutkové spoje s ich dotiahnutím na svorkovniciach rozvodiek, v prístrojoch, vo svietidlách a v rozvodniciach, prekontrolovať upevnenie zásuviek, spínačov, istiacich prístrojov v rozvodniciach, svietidiel a pod., prekontrolovať funkciu istiacich prístrojov, prúdových chráničov, vyčistiť elektroinštalačné prvky zo vnútra i zvonka, nahradiť nevyhovujúce časti elektrických rozvodov novými, prekontrolovať funkciu ochrán pred úrazom elektrickým prúdom, prekontrolovať stav bleskozvodu a uzemňovačov a pod.</w:t>
      </w:r>
    </w:p>
    <w:p w14:paraId="12CDB714"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Táto technická /projektová/ dokumentácia elektroinštalácie je vypracovaná v súlade s bezpečnostno-technickými požiadavkami definovanými v zákonoch, vyhláškach, smerniciach, technických normách podľa najnovšieho stavu vedy a techniky.</w:t>
      </w:r>
    </w:p>
    <w:p w14:paraId="78F5469D"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Hodnotenie rizika a kritériá bezpečnosti - prijateľné riziko, navrhovaná elektroinštalácia bude bezpečná, vyžaduje bežné postupy, ide o optimálny stav.</w:t>
      </w:r>
    </w:p>
    <w:p w14:paraId="74A2F8C2" w14:textId="77777777" w:rsidR="00A41AF7" w:rsidRPr="00566512" w:rsidRDefault="00A41AF7" w:rsidP="00A41AF7">
      <w:pPr>
        <w:pStyle w:val="Bezriadkovania"/>
        <w:jc w:val="both"/>
        <w:rPr>
          <w:rFonts w:ascii="Arial Narrow" w:hAnsi="Arial Narrow" w:cs="Arial"/>
          <w:sz w:val="18"/>
          <w:szCs w:val="18"/>
          <w:lang w:val="pl-PL"/>
        </w:rPr>
      </w:pPr>
    </w:p>
    <w:p w14:paraId="2B2E10C1" w14:textId="77777777" w:rsidR="00A41AF7" w:rsidRPr="00566512" w:rsidRDefault="00A41AF7" w:rsidP="00A41AF7">
      <w:pPr>
        <w:pStyle w:val="Bezriadkovania"/>
        <w:jc w:val="both"/>
        <w:rPr>
          <w:rFonts w:ascii="Arial Narrow" w:hAnsi="Arial Narrow"/>
          <w:sz w:val="18"/>
          <w:szCs w:val="18"/>
          <w:lang w:val="pl-PL"/>
        </w:rPr>
      </w:pPr>
      <w:r w:rsidRPr="00566512">
        <w:rPr>
          <w:rFonts w:ascii="Arial Narrow" w:hAnsi="Arial Narrow"/>
          <w:b/>
          <w:sz w:val="18"/>
          <w:szCs w:val="18"/>
          <w:lang w:val="pl-PL"/>
        </w:rPr>
        <w:t>Iné bezpečnostné pokyny</w:t>
      </w:r>
      <w:r w:rsidRPr="00566512">
        <w:rPr>
          <w:rFonts w:ascii="Arial Narrow" w:hAnsi="Arial Narrow"/>
          <w:sz w:val="18"/>
          <w:szCs w:val="18"/>
          <w:lang w:val="pl-PL"/>
        </w:rPr>
        <w:t>.</w:t>
      </w:r>
    </w:p>
    <w:p w14:paraId="214593B5"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Všetky el. zariadenia a priestory kde sa nachádzajú el. zariadenia sú označené výstražnými   tabuľkami podľa platných noriem.</w:t>
      </w:r>
    </w:p>
    <w:p w14:paraId="05404732"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Po inštalovaní technického zariadenia je potrebné vykonať kontrolu tohto zariadenia podľa par. 5 ods. 1 NVSR č. 392/2006 Zz.</w:t>
      </w:r>
    </w:p>
    <w:p w14:paraId="0DF804BC"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Podľa miery ohrozenia je projektované zariadenie zahrnuté do skupiny B podľa vyhlášky č. 508/2009 Zb.</w:t>
      </w:r>
    </w:p>
    <w:p w14:paraId="7EDA6347" w14:textId="77777777" w:rsidR="00A41AF7" w:rsidRPr="00566512" w:rsidRDefault="00A41AF7" w:rsidP="00A41AF7">
      <w:pPr>
        <w:pStyle w:val="Bezriadkovania"/>
        <w:jc w:val="both"/>
        <w:rPr>
          <w:rFonts w:ascii="Arial Narrow" w:hAnsi="Arial Narrow" w:cs="Arial"/>
          <w:sz w:val="18"/>
          <w:szCs w:val="18"/>
          <w:lang w:val="pl-PL"/>
        </w:rPr>
      </w:pPr>
      <w:r w:rsidRPr="00566512">
        <w:rPr>
          <w:rFonts w:ascii="Arial Narrow" w:hAnsi="Arial Narrow" w:cs="Arial"/>
          <w:sz w:val="18"/>
          <w:szCs w:val="18"/>
          <w:lang w:val="pl-PL"/>
        </w:rPr>
        <w:t>Prevádzkovateľ je povinný vypracovať miestne prevádzkové predpisy pre obsluhu a údržbu el. zariadenia.</w:t>
      </w:r>
    </w:p>
    <w:p w14:paraId="1B1FA9D5" w14:textId="77777777" w:rsidR="00A41AF7" w:rsidRPr="00566512" w:rsidRDefault="00A41AF7" w:rsidP="00A41AF7">
      <w:pPr>
        <w:pStyle w:val="Bezriadkovania"/>
        <w:jc w:val="both"/>
        <w:rPr>
          <w:rFonts w:ascii="Arial Narrow" w:hAnsi="Arial Narrow" w:cs="Arial"/>
          <w:sz w:val="18"/>
          <w:szCs w:val="18"/>
          <w:lang w:val="pl-PL"/>
        </w:rPr>
      </w:pPr>
    </w:p>
    <w:p w14:paraId="28C320C7" w14:textId="77777777" w:rsidR="00A41AF7" w:rsidRPr="00566512" w:rsidRDefault="00A41AF7" w:rsidP="00A41AF7">
      <w:pPr>
        <w:pStyle w:val="Bezriadkovania"/>
        <w:jc w:val="both"/>
        <w:rPr>
          <w:rFonts w:ascii="Arial Narrow" w:hAnsi="Arial Narrow" w:cs="Arial"/>
          <w:b/>
          <w:sz w:val="18"/>
          <w:szCs w:val="18"/>
          <w:lang w:val="pl-PL"/>
        </w:rPr>
      </w:pPr>
      <w:r w:rsidRPr="00566512">
        <w:rPr>
          <w:rFonts w:ascii="Arial Narrow" w:hAnsi="Arial Narrow" w:cs="Arial"/>
          <w:b/>
          <w:sz w:val="18"/>
          <w:szCs w:val="18"/>
          <w:lang w:val="pl-PL"/>
        </w:rPr>
        <w:t>Bezpečnostné vypínanie - je možné na hlavnom rozvádzači HR hlavným ističom.</w:t>
      </w:r>
    </w:p>
    <w:p w14:paraId="556E1C6A" w14:textId="77777777" w:rsidR="00A41AF7" w:rsidRPr="00566512" w:rsidRDefault="00A41AF7" w:rsidP="00960F79">
      <w:pPr>
        <w:pStyle w:val="Bezriadkovania"/>
        <w:rPr>
          <w:rFonts w:ascii="Arial Narrow" w:hAnsi="Arial Narrow"/>
          <w:sz w:val="18"/>
          <w:szCs w:val="18"/>
          <w:lang w:val="pl-PL"/>
        </w:rPr>
      </w:pPr>
    </w:p>
    <w:p w14:paraId="7C44E5A5" w14:textId="77777777" w:rsidR="00A41AF7" w:rsidRPr="00566512" w:rsidRDefault="00A41AF7" w:rsidP="00960F79">
      <w:pPr>
        <w:pStyle w:val="Bezriadkovania"/>
        <w:rPr>
          <w:rFonts w:ascii="Arial Narrow" w:hAnsi="Arial Narrow"/>
          <w:sz w:val="18"/>
          <w:szCs w:val="18"/>
          <w:lang w:val="pl-PL"/>
        </w:rPr>
      </w:pPr>
    </w:p>
    <w:p w14:paraId="7A2AF4A8" w14:textId="77777777" w:rsidR="00A41AF7" w:rsidRPr="00566512" w:rsidRDefault="00A41AF7" w:rsidP="00960F79">
      <w:pPr>
        <w:pStyle w:val="Bezriadkovania"/>
        <w:rPr>
          <w:rFonts w:ascii="Arial Narrow" w:hAnsi="Arial Narrow"/>
          <w:sz w:val="18"/>
          <w:szCs w:val="18"/>
          <w:lang w:val="pl-PL"/>
        </w:rPr>
      </w:pPr>
    </w:p>
    <w:p w14:paraId="6F1664F1" w14:textId="77777777" w:rsidR="00A41AF7" w:rsidRPr="00566512" w:rsidRDefault="00A41AF7" w:rsidP="00960F79">
      <w:pPr>
        <w:pStyle w:val="Bezriadkovania"/>
        <w:rPr>
          <w:rFonts w:ascii="Arial Narrow" w:hAnsi="Arial Narrow"/>
          <w:sz w:val="18"/>
          <w:szCs w:val="18"/>
          <w:lang w:val="pl-PL"/>
        </w:rPr>
      </w:pPr>
    </w:p>
    <w:p w14:paraId="2785BFFA" w14:textId="77777777" w:rsidR="00960F79" w:rsidRPr="00566512" w:rsidRDefault="00960F79" w:rsidP="00187F88">
      <w:pPr>
        <w:pStyle w:val="Bezriadkovania"/>
        <w:ind w:left="142" w:hanging="142"/>
        <w:rPr>
          <w:rFonts w:ascii="Arial Narrow" w:hAnsi="Arial Narrow"/>
          <w:sz w:val="18"/>
          <w:szCs w:val="18"/>
          <w:lang w:val="pl-PL"/>
        </w:rPr>
      </w:pPr>
    </w:p>
    <w:p w14:paraId="5A137233" w14:textId="3D35C4F2" w:rsidR="00187F88" w:rsidRPr="00566512" w:rsidRDefault="00187F88" w:rsidP="00187F88">
      <w:pPr>
        <w:pStyle w:val="Bezriadkovania"/>
        <w:jc w:val="both"/>
        <w:rPr>
          <w:rFonts w:ascii="Arial Narrow" w:hAnsi="Arial Narrow"/>
          <w:sz w:val="18"/>
          <w:szCs w:val="18"/>
          <w:lang w:val="pl-PL"/>
        </w:rPr>
      </w:pPr>
    </w:p>
    <w:p w14:paraId="4EF066DD" w14:textId="77777777" w:rsidR="00187F88" w:rsidRPr="00566512" w:rsidRDefault="00187F88" w:rsidP="00187F88">
      <w:pPr>
        <w:pStyle w:val="Bezriadkovania"/>
        <w:rPr>
          <w:rFonts w:ascii="Arial Narrow" w:hAnsi="Arial Narrow"/>
          <w:b/>
          <w:sz w:val="18"/>
          <w:szCs w:val="18"/>
          <w:lang w:val="pl-PL"/>
        </w:rPr>
      </w:pPr>
    </w:p>
    <w:p w14:paraId="54230A77" w14:textId="5B22E10C" w:rsidR="00C61F93" w:rsidRPr="00566512" w:rsidRDefault="00C61F93" w:rsidP="00CF343D">
      <w:pPr>
        <w:pStyle w:val="Bezriadkovania"/>
        <w:jc w:val="both"/>
        <w:rPr>
          <w:rFonts w:ascii="Arial Narrow" w:hAnsi="Arial Narrow"/>
          <w:bCs/>
          <w:sz w:val="18"/>
          <w:szCs w:val="18"/>
          <w:lang w:val="pl-PL"/>
        </w:rPr>
      </w:pPr>
    </w:p>
    <w:p w14:paraId="6A674FB5" w14:textId="77777777" w:rsidR="00184B22" w:rsidRPr="00566512" w:rsidRDefault="00184B22" w:rsidP="00CF343D">
      <w:pPr>
        <w:pStyle w:val="Bezriadkovania"/>
        <w:jc w:val="both"/>
        <w:rPr>
          <w:rFonts w:ascii="Arial Narrow" w:hAnsi="Arial Narrow"/>
          <w:bCs/>
          <w:sz w:val="18"/>
          <w:szCs w:val="18"/>
          <w:lang w:val="pl-PL"/>
        </w:rPr>
      </w:pPr>
    </w:p>
    <w:p w14:paraId="3058ABB8" w14:textId="77777777" w:rsidR="00C61F93" w:rsidRPr="001F2AB6" w:rsidRDefault="00C61F93" w:rsidP="00C61F93">
      <w:pPr>
        <w:spacing w:after="40" w:line="240" w:lineRule="auto"/>
        <w:ind w:left="993" w:hanging="426"/>
        <w:jc w:val="both"/>
        <w:rPr>
          <w:rFonts w:ascii="Arial Narrow" w:hAnsi="Arial Narrow"/>
          <w:sz w:val="18"/>
          <w:szCs w:val="18"/>
        </w:rPr>
      </w:pPr>
    </w:p>
    <w:p w14:paraId="54C07594" w14:textId="77777777" w:rsidR="00C61F93" w:rsidRPr="001F2AB6" w:rsidRDefault="00C61F93" w:rsidP="00C61F93">
      <w:pPr>
        <w:spacing w:after="40" w:line="240" w:lineRule="auto"/>
        <w:ind w:left="993" w:hanging="426"/>
        <w:jc w:val="both"/>
        <w:rPr>
          <w:rFonts w:ascii="Arial Narrow" w:hAnsi="Arial Narrow"/>
          <w:sz w:val="18"/>
          <w:szCs w:val="18"/>
        </w:rPr>
      </w:pPr>
    </w:p>
    <w:p w14:paraId="19C70548" w14:textId="77777777" w:rsidR="00C1004E" w:rsidRPr="001F2AB6" w:rsidRDefault="00C1004E" w:rsidP="00C61F93">
      <w:pPr>
        <w:spacing w:after="40" w:line="240" w:lineRule="auto"/>
        <w:ind w:left="993" w:hanging="426"/>
        <w:jc w:val="both"/>
        <w:rPr>
          <w:rFonts w:ascii="Arial Narrow" w:hAnsi="Arial Narrow"/>
          <w:sz w:val="18"/>
          <w:szCs w:val="18"/>
        </w:rPr>
      </w:pPr>
    </w:p>
    <w:p w14:paraId="766B9065" w14:textId="77777777" w:rsidR="00C61F93" w:rsidRPr="001F2AB6" w:rsidRDefault="00C61F93" w:rsidP="00C61F93">
      <w:pPr>
        <w:spacing w:after="40" w:line="240" w:lineRule="auto"/>
        <w:ind w:left="993" w:hanging="426"/>
        <w:jc w:val="both"/>
        <w:rPr>
          <w:rFonts w:ascii="Arial Narrow" w:hAnsi="Arial Narrow"/>
          <w:sz w:val="18"/>
          <w:szCs w:val="18"/>
        </w:rPr>
      </w:pPr>
    </w:p>
    <w:p w14:paraId="178F6689" w14:textId="77777777" w:rsidR="00C61F93" w:rsidRPr="001F2AB6" w:rsidRDefault="00C61F93" w:rsidP="00C61F93">
      <w:pPr>
        <w:spacing w:after="40" w:line="240" w:lineRule="auto"/>
        <w:ind w:left="993" w:hanging="426"/>
        <w:jc w:val="both"/>
        <w:rPr>
          <w:rFonts w:ascii="Arial Narrow" w:hAnsi="Arial Narrow"/>
          <w:sz w:val="18"/>
          <w:szCs w:val="18"/>
        </w:rPr>
      </w:pPr>
    </w:p>
    <w:p w14:paraId="735D4233" w14:textId="77777777" w:rsidR="00C61F93" w:rsidRPr="001F2AB6" w:rsidRDefault="00C61F93" w:rsidP="00C61F93">
      <w:pPr>
        <w:spacing w:after="40" w:line="240" w:lineRule="auto"/>
        <w:ind w:left="993" w:hanging="426"/>
        <w:jc w:val="both"/>
        <w:rPr>
          <w:rFonts w:ascii="Arial Narrow" w:hAnsi="Arial Narrow"/>
          <w:sz w:val="18"/>
          <w:szCs w:val="18"/>
        </w:rPr>
      </w:pPr>
    </w:p>
    <w:p w14:paraId="5BC193B7" w14:textId="77777777" w:rsidR="00C61F93" w:rsidRPr="001F2AB6" w:rsidRDefault="00C61F93" w:rsidP="00C61F93">
      <w:pPr>
        <w:spacing w:after="40" w:line="240" w:lineRule="auto"/>
        <w:ind w:left="993" w:hanging="426"/>
        <w:jc w:val="both"/>
        <w:rPr>
          <w:rFonts w:ascii="Arial Narrow" w:hAnsi="Arial Narrow"/>
          <w:sz w:val="18"/>
          <w:szCs w:val="18"/>
        </w:rPr>
      </w:pPr>
    </w:p>
    <w:p w14:paraId="2C4CB09E" w14:textId="77777777" w:rsidR="00C61F93" w:rsidRPr="001F2AB6" w:rsidRDefault="00C61F93" w:rsidP="00C61F93">
      <w:pPr>
        <w:spacing w:after="40" w:line="240" w:lineRule="auto"/>
        <w:ind w:left="993" w:hanging="426"/>
        <w:jc w:val="both"/>
        <w:rPr>
          <w:rFonts w:ascii="Arial Narrow" w:hAnsi="Arial Narrow"/>
          <w:sz w:val="18"/>
          <w:szCs w:val="18"/>
        </w:rPr>
      </w:pPr>
    </w:p>
    <w:p w14:paraId="15206EC6" w14:textId="77777777" w:rsidR="00C61F93" w:rsidRPr="001F2AB6" w:rsidRDefault="00C61F93" w:rsidP="00C61F93">
      <w:pPr>
        <w:spacing w:after="40" w:line="240" w:lineRule="auto"/>
        <w:ind w:left="993" w:hanging="426"/>
        <w:jc w:val="both"/>
        <w:rPr>
          <w:rFonts w:ascii="Arial Narrow" w:hAnsi="Arial Narrow"/>
          <w:sz w:val="18"/>
          <w:szCs w:val="18"/>
        </w:rPr>
      </w:pPr>
    </w:p>
    <w:p w14:paraId="18465F73" w14:textId="77777777" w:rsidR="00C61F93" w:rsidRPr="001F2AB6" w:rsidRDefault="00C61F93" w:rsidP="00C61F93">
      <w:pPr>
        <w:spacing w:after="40" w:line="240" w:lineRule="auto"/>
        <w:ind w:left="993" w:hanging="426"/>
        <w:jc w:val="both"/>
        <w:rPr>
          <w:rFonts w:ascii="Arial Narrow" w:hAnsi="Arial Narrow"/>
          <w:sz w:val="18"/>
          <w:szCs w:val="18"/>
        </w:rPr>
      </w:pP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t xml:space="preserve">  </w:t>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t>...........................................................</w:t>
      </w:r>
    </w:p>
    <w:p w14:paraId="5EC8771F" w14:textId="1CFF92E7" w:rsidR="00C61F93" w:rsidRPr="001F2AB6" w:rsidRDefault="00C61F93" w:rsidP="00C61F93">
      <w:pPr>
        <w:spacing w:after="40" w:line="240" w:lineRule="auto"/>
        <w:ind w:left="993" w:hanging="426"/>
        <w:jc w:val="both"/>
        <w:rPr>
          <w:rFonts w:ascii="Arial Narrow" w:hAnsi="Arial Narrow"/>
          <w:sz w:val="18"/>
          <w:szCs w:val="18"/>
        </w:rPr>
      </w:pPr>
      <w:r w:rsidRPr="001F2AB6">
        <w:rPr>
          <w:rFonts w:ascii="Arial Narrow" w:hAnsi="Arial Narrow"/>
          <w:sz w:val="18"/>
          <w:szCs w:val="18"/>
        </w:rPr>
        <w:t xml:space="preserve">V Bratislave </w:t>
      </w:r>
      <w:r w:rsidR="00A41AF7">
        <w:rPr>
          <w:rFonts w:ascii="Arial Narrow" w:hAnsi="Arial Narrow"/>
          <w:sz w:val="18"/>
          <w:szCs w:val="18"/>
        </w:rPr>
        <w:t>29</w:t>
      </w:r>
      <w:r w:rsidRPr="001F2AB6">
        <w:rPr>
          <w:rFonts w:ascii="Arial Narrow" w:hAnsi="Arial Narrow"/>
          <w:sz w:val="18"/>
          <w:szCs w:val="18"/>
        </w:rPr>
        <w:t>.</w:t>
      </w:r>
      <w:r w:rsidR="00A41AF7">
        <w:rPr>
          <w:rFonts w:ascii="Arial Narrow" w:hAnsi="Arial Narrow"/>
          <w:sz w:val="18"/>
          <w:szCs w:val="18"/>
        </w:rPr>
        <w:t>8</w:t>
      </w:r>
      <w:r w:rsidRPr="001F2AB6">
        <w:rPr>
          <w:rFonts w:ascii="Arial Narrow" w:hAnsi="Arial Narrow"/>
          <w:sz w:val="18"/>
          <w:szCs w:val="18"/>
        </w:rPr>
        <w:t>.2025</w:t>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t xml:space="preserve">     Ing.arch. Norbert </w:t>
      </w:r>
      <w:proofErr w:type="spellStart"/>
      <w:r w:rsidRPr="001F2AB6">
        <w:rPr>
          <w:rFonts w:ascii="Arial Narrow" w:hAnsi="Arial Narrow"/>
          <w:sz w:val="18"/>
          <w:szCs w:val="18"/>
        </w:rPr>
        <w:t>Šmondrk</w:t>
      </w:r>
      <w:proofErr w:type="spellEnd"/>
    </w:p>
    <w:p w14:paraId="4B8ED0E1" w14:textId="77777777" w:rsidR="00C61F93" w:rsidRPr="001F2AB6" w:rsidRDefault="00C61F93" w:rsidP="00C61F93">
      <w:pPr>
        <w:pStyle w:val="Bezriadkovania"/>
        <w:jc w:val="both"/>
        <w:rPr>
          <w:rFonts w:ascii="Arial Narrow" w:hAnsi="Arial Narrow"/>
          <w:bCs/>
          <w:sz w:val="18"/>
          <w:szCs w:val="18"/>
        </w:rPr>
      </w:pP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r>
      <w:r w:rsidRPr="001F2AB6">
        <w:rPr>
          <w:rFonts w:ascii="Arial Narrow" w:hAnsi="Arial Narrow"/>
          <w:sz w:val="18"/>
          <w:szCs w:val="18"/>
        </w:rPr>
        <w:tab/>
        <w:t xml:space="preserve">          </w:t>
      </w:r>
      <w:proofErr w:type="spellStart"/>
      <w:r w:rsidRPr="001F2AB6">
        <w:rPr>
          <w:rFonts w:ascii="Arial Narrow" w:hAnsi="Arial Narrow"/>
          <w:sz w:val="18"/>
          <w:szCs w:val="18"/>
        </w:rPr>
        <w:t>Hlavný</w:t>
      </w:r>
      <w:proofErr w:type="spellEnd"/>
      <w:r w:rsidRPr="001F2AB6">
        <w:rPr>
          <w:rFonts w:ascii="Arial Narrow" w:hAnsi="Arial Narrow"/>
          <w:sz w:val="18"/>
          <w:szCs w:val="18"/>
        </w:rPr>
        <w:t xml:space="preserve"> </w:t>
      </w:r>
      <w:proofErr w:type="spellStart"/>
      <w:r w:rsidRPr="001F2AB6">
        <w:rPr>
          <w:rFonts w:ascii="Arial Narrow" w:hAnsi="Arial Narrow"/>
          <w:sz w:val="18"/>
          <w:szCs w:val="18"/>
        </w:rPr>
        <w:t>projektant</w:t>
      </w:r>
      <w:proofErr w:type="spellEnd"/>
      <w:r w:rsidRPr="001F2AB6">
        <w:rPr>
          <w:rFonts w:ascii="Arial Narrow" w:hAnsi="Arial Narrow"/>
          <w:sz w:val="18"/>
          <w:szCs w:val="18"/>
        </w:rPr>
        <w:t xml:space="preserve"> </w:t>
      </w:r>
    </w:p>
    <w:p w14:paraId="40F021CD" w14:textId="77777777" w:rsidR="00C61F93" w:rsidRPr="001F2AB6" w:rsidRDefault="00C61F93" w:rsidP="00C61F93">
      <w:pPr>
        <w:pStyle w:val="Bezriadkovania"/>
        <w:jc w:val="both"/>
        <w:rPr>
          <w:rFonts w:ascii="Arial Narrow" w:hAnsi="Arial Narrow"/>
          <w:bCs/>
          <w:sz w:val="18"/>
          <w:szCs w:val="18"/>
        </w:rPr>
      </w:pPr>
    </w:p>
    <w:p w14:paraId="68DFDC84" w14:textId="77777777" w:rsidR="00C61F93" w:rsidRPr="001F2AB6" w:rsidRDefault="00C61F93" w:rsidP="00CF343D">
      <w:pPr>
        <w:pStyle w:val="Bezriadkovania"/>
        <w:jc w:val="both"/>
        <w:rPr>
          <w:rFonts w:ascii="Arial Narrow" w:hAnsi="Arial Narrow"/>
          <w:bCs/>
          <w:sz w:val="18"/>
          <w:szCs w:val="18"/>
        </w:rPr>
      </w:pPr>
    </w:p>
    <w:p w14:paraId="6C76E2B4" w14:textId="77777777" w:rsidR="00CF343D" w:rsidRPr="001F2AB6" w:rsidRDefault="00CF343D" w:rsidP="00A10B68">
      <w:pPr>
        <w:spacing w:after="40" w:line="240" w:lineRule="auto"/>
        <w:ind w:left="709" w:hanging="709"/>
        <w:rPr>
          <w:rFonts w:ascii="Arial Narrow" w:hAnsi="Arial Narrow"/>
          <w:sz w:val="18"/>
          <w:szCs w:val="18"/>
        </w:rPr>
      </w:pPr>
    </w:p>
    <w:sectPr w:rsidR="00CF343D" w:rsidRPr="001F2AB6" w:rsidSect="00C42CC4">
      <w:footerReference w:type="default" r:id="rId14"/>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F518" w14:textId="77777777" w:rsidR="008E4F29" w:rsidRDefault="008E4F29" w:rsidP="00732E0B">
      <w:pPr>
        <w:spacing w:after="0" w:line="240" w:lineRule="auto"/>
      </w:pPr>
      <w:r>
        <w:separator/>
      </w:r>
    </w:p>
  </w:endnote>
  <w:endnote w:type="continuationSeparator" w:id="0">
    <w:p w14:paraId="5DDDC333" w14:textId="77777777" w:rsidR="008E4F29" w:rsidRDefault="008E4F29" w:rsidP="00732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 Nordic">
    <w:altName w:val="Times New Roman"/>
    <w:panose1 w:val="00000000000000000000"/>
    <w:charset w:val="00"/>
    <w:family w:val="roman"/>
    <w:notTrueType/>
    <w:pitch w:val="variable"/>
    <w:sig w:usb0="00000003" w:usb1="00000000" w:usb2="00000000" w:usb3="00000000" w:csb0="00000001" w:csb1="00000000"/>
  </w:font>
  <w:font w:name="ArialNarrow">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990196"/>
      <w:docPartObj>
        <w:docPartGallery w:val="Page Numbers (Bottom of Page)"/>
        <w:docPartUnique/>
      </w:docPartObj>
    </w:sdtPr>
    <w:sdtContent>
      <w:p w14:paraId="3DE20BFB" w14:textId="77777777" w:rsidR="0040710E" w:rsidRDefault="0040710E">
        <w:pPr>
          <w:pStyle w:val="Pta"/>
          <w:jc w:val="right"/>
        </w:pPr>
        <w:r>
          <w:fldChar w:fldCharType="begin"/>
        </w:r>
        <w:r>
          <w:instrText>PAGE   \* MERGEFORMAT</w:instrText>
        </w:r>
        <w:r>
          <w:fldChar w:fldCharType="separate"/>
        </w:r>
        <w:r w:rsidR="001B3217">
          <w:rPr>
            <w:noProof/>
          </w:rPr>
          <w:t>11</w:t>
        </w:r>
        <w:r>
          <w:fldChar w:fldCharType="end"/>
        </w:r>
      </w:p>
    </w:sdtContent>
  </w:sdt>
  <w:p w14:paraId="23F27AF8" w14:textId="77777777" w:rsidR="0040710E" w:rsidRDefault="0040710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92A0" w14:textId="77777777" w:rsidR="008E4F29" w:rsidRDefault="008E4F29" w:rsidP="00732E0B">
      <w:pPr>
        <w:spacing w:after="0" w:line="240" w:lineRule="auto"/>
      </w:pPr>
      <w:r>
        <w:separator/>
      </w:r>
    </w:p>
  </w:footnote>
  <w:footnote w:type="continuationSeparator" w:id="0">
    <w:p w14:paraId="22C669FD" w14:textId="77777777" w:rsidR="008E4F29" w:rsidRDefault="008E4F29" w:rsidP="00732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7FB772"/>
    <w:multiLevelType w:val="hybridMultilevel"/>
    <w:tmpl w:val="C95D067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67D099"/>
    <w:multiLevelType w:val="hybridMultilevel"/>
    <w:tmpl w:val="0DF0CB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decimal"/>
      <w:suff w:val="nothing"/>
      <w:lvlText w:val="%1."/>
      <w:lvlJc w:val="left"/>
      <w:pPr>
        <w:tabs>
          <w:tab w:val="num" w:pos="0"/>
        </w:tabs>
        <w:ind w:left="0" w:firstLine="0"/>
      </w:pPr>
    </w:lvl>
    <w:lvl w:ilvl="1">
      <w:start w:val="1"/>
      <w:numFmt w:val="decimal"/>
      <w:pStyle w:val="FEROLnadpis2"/>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name w:val="WW8Num2"/>
    <w:lvl w:ilvl="0">
      <w:start w:val="2"/>
      <w:numFmt w:val="bullet"/>
      <w:lvlText w:val=""/>
      <w:lvlJc w:val="left"/>
      <w:pPr>
        <w:tabs>
          <w:tab w:val="num" w:pos="360"/>
        </w:tabs>
        <w:ind w:left="360" w:hanging="360"/>
      </w:pPr>
      <w:rPr>
        <w:rFonts w:ascii="Symbol" w:hAnsi="Symbol" w:cs="Symbol"/>
      </w:rPr>
    </w:lvl>
  </w:abstractNum>
  <w:abstractNum w:abstractNumId="4" w15:restartNumberingAfterBreak="0">
    <w:nsid w:val="00000003"/>
    <w:multiLevelType w:val="multilevel"/>
    <w:tmpl w:val="00000003"/>
    <w:name w:val="WW8Num3"/>
    <w:lvl w:ilvl="0">
      <w:start w:val="1"/>
      <w:numFmt w:val="bullet"/>
      <w:lvlText w:val=""/>
      <w:lvlJc w:val="left"/>
      <w:pPr>
        <w:tabs>
          <w:tab w:val="num" w:pos="782"/>
        </w:tabs>
        <w:ind w:left="782" w:hanging="360"/>
      </w:pPr>
      <w:rPr>
        <w:rFonts w:ascii="Symbol" w:hAnsi="Symbol" w:cs="Symbol" w:hint="default"/>
        <w:sz w:val="32"/>
        <w:lang w:val="en-US"/>
      </w:rPr>
    </w:lvl>
    <w:lvl w:ilvl="1">
      <w:start w:val="1"/>
      <w:numFmt w:val="bullet"/>
      <w:lvlText w:val="◦"/>
      <w:lvlJc w:val="left"/>
      <w:pPr>
        <w:tabs>
          <w:tab w:val="num" w:pos="1142"/>
        </w:tabs>
        <w:ind w:left="1142" w:hanging="360"/>
      </w:pPr>
      <w:rPr>
        <w:rFonts w:ascii="OpenSymbol" w:hAnsi="OpenSymbol" w:cs="Courier New" w:hint="default"/>
      </w:rPr>
    </w:lvl>
    <w:lvl w:ilvl="2">
      <w:start w:val="1"/>
      <w:numFmt w:val="bullet"/>
      <w:lvlText w:val="▪"/>
      <w:lvlJc w:val="left"/>
      <w:pPr>
        <w:tabs>
          <w:tab w:val="num" w:pos="1502"/>
        </w:tabs>
        <w:ind w:left="1502" w:hanging="360"/>
      </w:pPr>
      <w:rPr>
        <w:rFonts w:ascii="OpenSymbol" w:hAnsi="OpenSymbol" w:cs="Courier New" w:hint="default"/>
      </w:rPr>
    </w:lvl>
    <w:lvl w:ilvl="3">
      <w:start w:val="1"/>
      <w:numFmt w:val="bullet"/>
      <w:lvlText w:val=""/>
      <w:lvlJc w:val="left"/>
      <w:pPr>
        <w:tabs>
          <w:tab w:val="num" w:pos="1862"/>
        </w:tabs>
        <w:ind w:left="1862" w:hanging="360"/>
      </w:pPr>
      <w:rPr>
        <w:rFonts w:ascii="Symbol" w:hAnsi="Symbol" w:cs="Symbol" w:hint="default"/>
        <w:sz w:val="32"/>
        <w:lang w:val="en-US"/>
      </w:rPr>
    </w:lvl>
    <w:lvl w:ilvl="4">
      <w:start w:val="1"/>
      <w:numFmt w:val="bullet"/>
      <w:lvlText w:val="◦"/>
      <w:lvlJc w:val="left"/>
      <w:pPr>
        <w:tabs>
          <w:tab w:val="num" w:pos="2222"/>
        </w:tabs>
        <w:ind w:left="2222" w:hanging="360"/>
      </w:pPr>
      <w:rPr>
        <w:rFonts w:ascii="OpenSymbol" w:hAnsi="OpenSymbol" w:cs="Courier New" w:hint="default"/>
      </w:rPr>
    </w:lvl>
    <w:lvl w:ilvl="5">
      <w:start w:val="1"/>
      <w:numFmt w:val="bullet"/>
      <w:lvlText w:val="▪"/>
      <w:lvlJc w:val="left"/>
      <w:pPr>
        <w:tabs>
          <w:tab w:val="num" w:pos="2582"/>
        </w:tabs>
        <w:ind w:left="2582" w:hanging="360"/>
      </w:pPr>
      <w:rPr>
        <w:rFonts w:ascii="OpenSymbol" w:hAnsi="OpenSymbol" w:cs="Courier New" w:hint="default"/>
      </w:rPr>
    </w:lvl>
    <w:lvl w:ilvl="6">
      <w:start w:val="1"/>
      <w:numFmt w:val="bullet"/>
      <w:lvlText w:val=""/>
      <w:lvlJc w:val="left"/>
      <w:pPr>
        <w:tabs>
          <w:tab w:val="num" w:pos="2942"/>
        </w:tabs>
        <w:ind w:left="2942" w:hanging="360"/>
      </w:pPr>
      <w:rPr>
        <w:rFonts w:ascii="Symbol" w:hAnsi="Symbol" w:cs="Symbol" w:hint="default"/>
        <w:sz w:val="32"/>
        <w:lang w:val="en-US"/>
      </w:rPr>
    </w:lvl>
    <w:lvl w:ilvl="7">
      <w:start w:val="1"/>
      <w:numFmt w:val="bullet"/>
      <w:lvlText w:val="◦"/>
      <w:lvlJc w:val="left"/>
      <w:pPr>
        <w:tabs>
          <w:tab w:val="num" w:pos="3302"/>
        </w:tabs>
        <w:ind w:left="3302" w:hanging="360"/>
      </w:pPr>
      <w:rPr>
        <w:rFonts w:ascii="OpenSymbol" w:hAnsi="OpenSymbol" w:cs="Courier New" w:hint="default"/>
      </w:rPr>
    </w:lvl>
    <w:lvl w:ilvl="8">
      <w:start w:val="1"/>
      <w:numFmt w:val="bullet"/>
      <w:lvlText w:val="▪"/>
      <w:lvlJc w:val="left"/>
      <w:pPr>
        <w:tabs>
          <w:tab w:val="num" w:pos="3662"/>
        </w:tabs>
        <w:ind w:left="3662" w:hanging="360"/>
      </w:pPr>
      <w:rPr>
        <w:rFonts w:ascii="OpenSymbol" w:hAnsi="OpenSymbol" w:cs="Courier New" w:hint="default"/>
      </w:rPr>
    </w:lvl>
  </w:abstractNum>
  <w:abstractNum w:abstractNumId="5" w15:restartNumberingAfterBreak="0">
    <w:nsid w:val="00000004"/>
    <w:multiLevelType w:val="singleLevel"/>
    <w:tmpl w:val="00000004"/>
    <w:lvl w:ilvl="0">
      <w:start w:val="2"/>
      <w:numFmt w:val="bullet"/>
      <w:lvlText w:val="-"/>
      <w:lvlJc w:val="left"/>
      <w:pPr>
        <w:tabs>
          <w:tab w:val="num" w:pos="0"/>
        </w:tabs>
        <w:ind w:left="644" w:hanging="360"/>
      </w:pPr>
      <w:rPr>
        <w:rFonts w:ascii="Arial" w:hAnsi="Arial" w:hint="default"/>
      </w:rPr>
    </w:lvl>
  </w:abstractNum>
  <w:abstractNum w:abstractNumId="6"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Times New Roman" w:hAnsi="Times New Roman" w:cs="Times New Roman"/>
      </w:rPr>
    </w:lvl>
  </w:abstractNum>
  <w:abstractNum w:abstractNumId="7" w15:restartNumberingAfterBreak="0">
    <w:nsid w:val="00C95E02"/>
    <w:multiLevelType w:val="hybridMultilevel"/>
    <w:tmpl w:val="86F290D2"/>
    <w:lvl w:ilvl="0" w:tplc="E836F7D6">
      <w:start w:val="1"/>
      <w:numFmt w:val="upp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442120E"/>
    <w:multiLevelType w:val="multilevel"/>
    <w:tmpl w:val="CA0E26BC"/>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050B381A"/>
    <w:multiLevelType w:val="hybridMultilevel"/>
    <w:tmpl w:val="5E6024F4"/>
    <w:lvl w:ilvl="0" w:tplc="F6A24020">
      <w:start w:val="1"/>
      <w:numFmt w:val="decimal"/>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0" w15:restartNumberingAfterBreak="0">
    <w:nsid w:val="06797B63"/>
    <w:multiLevelType w:val="hybridMultilevel"/>
    <w:tmpl w:val="F1E0A5F0"/>
    <w:lvl w:ilvl="0" w:tplc="847021BE">
      <w:start w:val="1"/>
      <w:numFmt w:val="bullet"/>
      <w:pStyle w:val="poznmkykprojektu"/>
      <w:lvlText w:val="-"/>
      <w:lvlJc w:val="left"/>
      <w:pPr>
        <w:tabs>
          <w:tab w:val="num" w:pos="720"/>
        </w:tabs>
        <w:ind w:left="720" w:hanging="360"/>
      </w:pPr>
      <w:rPr>
        <w:rFonts w:ascii="Times New Roman" w:eastAsia="Arial Unicode MS" w:hAnsi="Times New Roman" w:cs="Times New Roman" w:hint="default"/>
        <w:color w:val="auto"/>
      </w:rPr>
    </w:lvl>
    <w:lvl w:ilvl="1" w:tplc="8162F3E0">
      <w:start w:val="1"/>
      <w:numFmt w:val="decimal"/>
      <w:lvlText w:val="[%2]"/>
      <w:lvlJc w:val="left"/>
      <w:pPr>
        <w:tabs>
          <w:tab w:val="num" w:pos="644"/>
        </w:tabs>
        <w:ind w:left="567" w:hanging="283"/>
      </w:pPr>
      <w:rPr>
        <w:rFonts w:hint="default"/>
      </w:rPr>
    </w:lvl>
    <w:lvl w:ilvl="2" w:tplc="F1247E1A">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8545B9"/>
    <w:multiLevelType w:val="hybridMultilevel"/>
    <w:tmpl w:val="B14A04F6"/>
    <w:lvl w:ilvl="0" w:tplc="51EE6C92">
      <w:start w:val="4"/>
      <w:numFmt w:val="decimal"/>
      <w:lvlText w:val="%1."/>
      <w:lvlJc w:val="left"/>
      <w:pPr>
        <w:ind w:left="1069" w:hanging="360"/>
      </w:pPr>
      <w:rPr>
        <w:rFonts w:hint="default"/>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2" w15:restartNumberingAfterBreak="0">
    <w:nsid w:val="082C1F7C"/>
    <w:multiLevelType w:val="hybridMultilevel"/>
    <w:tmpl w:val="D7CE914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3B66FA"/>
    <w:multiLevelType w:val="hybridMultilevel"/>
    <w:tmpl w:val="600E5D2C"/>
    <w:lvl w:ilvl="0" w:tplc="0405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0B586C75"/>
    <w:multiLevelType w:val="hybridMultilevel"/>
    <w:tmpl w:val="9E3CF58E"/>
    <w:lvl w:ilvl="0" w:tplc="C680BA2C">
      <w:start w:val="1"/>
      <w:numFmt w:val="decimal"/>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5" w15:restartNumberingAfterBreak="0">
    <w:nsid w:val="0F573502"/>
    <w:multiLevelType w:val="hybridMultilevel"/>
    <w:tmpl w:val="B7EEAAC4"/>
    <w:lvl w:ilvl="0" w:tplc="87E27B10">
      <w:start w:val="1"/>
      <w:numFmt w:val="bullet"/>
      <w:lvlText w:val="-"/>
      <w:lvlJc w:val="left"/>
      <w:pPr>
        <w:tabs>
          <w:tab w:val="num" w:pos="420"/>
        </w:tabs>
        <w:ind w:left="420" w:hanging="360"/>
      </w:pPr>
      <w:rPr>
        <w:rFonts w:ascii="Times New Roman" w:eastAsia="Times New Roman" w:hAnsi="Times New Roman" w:cs="Times New Roman" w:hint="default"/>
      </w:rPr>
    </w:lvl>
    <w:lvl w:ilvl="1" w:tplc="041B0003">
      <w:start w:val="1"/>
      <w:numFmt w:val="bullet"/>
      <w:lvlText w:val="o"/>
      <w:lvlJc w:val="left"/>
      <w:pPr>
        <w:tabs>
          <w:tab w:val="num" w:pos="1140"/>
        </w:tabs>
        <w:ind w:left="1140" w:hanging="360"/>
      </w:pPr>
      <w:rPr>
        <w:rFonts w:ascii="Courier New" w:hAnsi="Courier New" w:cs="Courier New" w:hint="default"/>
      </w:rPr>
    </w:lvl>
    <w:lvl w:ilvl="2" w:tplc="041B0005">
      <w:start w:val="1"/>
      <w:numFmt w:val="bullet"/>
      <w:lvlText w:val=""/>
      <w:lvlJc w:val="left"/>
      <w:pPr>
        <w:tabs>
          <w:tab w:val="num" w:pos="1860"/>
        </w:tabs>
        <w:ind w:left="1860" w:hanging="360"/>
      </w:pPr>
      <w:rPr>
        <w:rFonts w:ascii="Wingdings" w:hAnsi="Wingdings" w:hint="default"/>
      </w:rPr>
    </w:lvl>
    <w:lvl w:ilvl="3" w:tplc="041B0001">
      <w:start w:val="1"/>
      <w:numFmt w:val="bullet"/>
      <w:lvlText w:val=""/>
      <w:lvlJc w:val="left"/>
      <w:pPr>
        <w:tabs>
          <w:tab w:val="num" w:pos="2580"/>
        </w:tabs>
        <w:ind w:left="2580" w:hanging="360"/>
      </w:pPr>
      <w:rPr>
        <w:rFonts w:ascii="Symbol" w:hAnsi="Symbol" w:hint="default"/>
      </w:rPr>
    </w:lvl>
    <w:lvl w:ilvl="4" w:tplc="041B0003">
      <w:start w:val="1"/>
      <w:numFmt w:val="bullet"/>
      <w:lvlText w:val="o"/>
      <w:lvlJc w:val="left"/>
      <w:pPr>
        <w:tabs>
          <w:tab w:val="num" w:pos="3300"/>
        </w:tabs>
        <w:ind w:left="3300" w:hanging="360"/>
      </w:pPr>
      <w:rPr>
        <w:rFonts w:ascii="Courier New" w:hAnsi="Courier New" w:cs="Courier New" w:hint="default"/>
      </w:rPr>
    </w:lvl>
    <w:lvl w:ilvl="5" w:tplc="041B0005">
      <w:start w:val="1"/>
      <w:numFmt w:val="bullet"/>
      <w:lvlText w:val=""/>
      <w:lvlJc w:val="left"/>
      <w:pPr>
        <w:tabs>
          <w:tab w:val="num" w:pos="4020"/>
        </w:tabs>
        <w:ind w:left="4020" w:hanging="360"/>
      </w:pPr>
      <w:rPr>
        <w:rFonts w:ascii="Wingdings" w:hAnsi="Wingdings" w:hint="default"/>
      </w:rPr>
    </w:lvl>
    <w:lvl w:ilvl="6" w:tplc="041B0001" w:tentative="1">
      <w:start w:val="1"/>
      <w:numFmt w:val="bullet"/>
      <w:lvlText w:val=""/>
      <w:lvlJc w:val="left"/>
      <w:pPr>
        <w:tabs>
          <w:tab w:val="num" w:pos="4740"/>
        </w:tabs>
        <w:ind w:left="4740" w:hanging="360"/>
      </w:pPr>
      <w:rPr>
        <w:rFonts w:ascii="Symbol" w:hAnsi="Symbol" w:hint="default"/>
      </w:rPr>
    </w:lvl>
    <w:lvl w:ilvl="7" w:tplc="041B0003" w:tentative="1">
      <w:start w:val="1"/>
      <w:numFmt w:val="bullet"/>
      <w:lvlText w:val="o"/>
      <w:lvlJc w:val="left"/>
      <w:pPr>
        <w:tabs>
          <w:tab w:val="num" w:pos="5460"/>
        </w:tabs>
        <w:ind w:left="5460" w:hanging="360"/>
      </w:pPr>
      <w:rPr>
        <w:rFonts w:ascii="Courier New" w:hAnsi="Courier New" w:cs="Courier New" w:hint="default"/>
      </w:rPr>
    </w:lvl>
    <w:lvl w:ilvl="8" w:tplc="041B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0FC65C7C"/>
    <w:multiLevelType w:val="hybridMultilevel"/>
    <w:tmpl w:val="A9F0D008"/>
    <w:lvl w:ilvl="0" w:tplc="4BCEB4B2">
      <w:start w:val="1"/>
      <w:numFmt w:val="upperLetter"/>
      <w:lvlText w:val="%1."/>
      <w:lvlJc w:val="left"/>
      <w:pPr>
        <w:ind w:left="1211" w:hanging="360"/>
      </w:pPr>
      <w:rPr>
        <w:rFonts w:hint="default"/>
      </w:rPr>
    </w:lvl>
    <w:lvl w:ilvl="1" w:tplc="041B0019">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7" w15:restartNumberingAfterBreak="0">
    <w:nsid w:val="12CF6E07"/>
    <w:multiLevelType w:val="hybridMultilevel"/>
    <w:tmpl w:val="78B2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4FC3B75"/>
    <w:multiLevelType w:val="hybridMultilevel"/>
    <w:tmpl w:val="6DC81974"/>
    <w:lvl w:ilvl="0" w:tplc="7C28887C">
      <w:start w:val="1"/>
      <w:numFmt w:val="decimal"/>
      <w:lvlText w:val="%1."/>
      <w:lvlJc w:val="left"/>
      <w:pPr>
        <w:ind w:left="1211" w:hanging="360"/>
      </w:pPr>
      <w:rPr>
        <w:rFonts w:hint="default"/>
      </w:rPr>
    </w:lvl>
    <w:lvl w:ilvl="1" w:tplc="041B0019">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9" w15:restartNumberingAfterBreak="0">
    <w:nsid w:val="19410C70"/>
    <w:multiLevelType w:val="singleLevel"/>
    <w:tmpl w:val="CC709B82"/>
    <w:lvl w:ilvl="0">
      <w:start w:val="1"/>
      <w:numFmt w:val="bullet"/>
      <w:lvlText w:val="-"/>
      <w:lvlJc w:val="left"/>
      <w:pPr>
        <w:tabs>
          <w:tab w:val="num" w:pos="1211"/>
        </w:tabs>
        <w:ind w:left="1211" w:hanging="360"/>
      </w:pPr>
      <w:rPr>
        <w:rFonts w:hint="default"/>
      </w:rPr>
    </w:lvl>
  </w:abstractNum>
  <w:abstractNum w:abstractNumId="20" w15:restartNumberingAfterBreak="0">
    <w:nsid w:val="1BE01B61"/>
    <w:multiLevelType w:val="multilevel"/>
    <w:tmpl w:val="3730A82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05" w:hanging="7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223EC7C4"/>
    <w:multiLevelType w:val="hybridMultilevel"/>
    <w:tmpl w:val="63913B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32B539C"/>
    <w:multiLevelType w:val="singleLevel"/>
    <w:tmpl w:val="A47A887E"/>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2A4B32A1"/>
    <w:multiLevelType w:val="hybridMultilevel"/>
    <w:tmpl w:val="97B6874C"/>
    <w:lvl w:ilvl="0" w:tplc="B8A05A8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2D234D7A"/>
    <w:multiLevelType w:val="hybridMultilevel"/>
    <w:tmpl w:val="F3F6C7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94ED418"/>
    <w:multiLevelType w:val="hybridMultilevel"/>
    <w:tmpl w:val="A71E008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9DF4FE9"/>
    <w:multiLevelType w:val="hybridMultilevel"/>
    <w:tmpl w:val="C310DF56"/>
    <w:lvl w:ilvl="0" w:tplc="5E00BB52">
      <w:start w:val="1"/>
      <w:numFmt w:val="bullet"/>
      <w:lvlText w:val="-"/>
      <w:lvlJc w:val="left"/>
      <w:pPr>
        <w:ind w:left="720" w:hanging="360"/>
      </w:pPr>
      <w:rPr>
        <w:rFonts w:ascii="Arial Narrow" w:eastAsia="Times New Roman" w:hAnsi="Arial Narrow"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AD37B9C"/>
    <w:multiLevelType w:val="multilevel"/>
    <w:tmpl w:val="7082BC50"/>
    <w:lvl w:ilvl="0">
      <w:start w:val="1"/>
      <w:numFmt w:val="decimal"/>
      <w:lvlText w:val="%1"/>
      <w:lvlJc w:val="left"/>
      <w:pPr>
        <w:tabs>
          <w:tab w:val="num" w:pos="675"/>
        </w:tabs>
        <w:ind w:left="675" w:hanging="675"/>
      </w:pPr>
      <w:rPr>
        <w:rFonts w:hint="default"/>
      </w:rPr>
    </w:lvl>
    <w:lvl w:ilvl="1">
      <w:start w:val="1"/>
      <w:numFmt w:val="decimal"/>
      <w:lvlText w:val="%1.%2"/>
      <w:lvlJc w:val="left"/>
      <w:pPr>
        <w:tabs>
          <w:tab w:val="num" w:pos="735"/>
        </w:tabs>
        <w:ind w:left="735" w:hanging="675"/>
      </w:pPr>
      <w:rPr>
        <w:rFonts w:hint="default"/>
        <w:b/>
        <w:i/>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28" w15:restartNumberingAfterBreak="0">
    <w:nsid w:val="4A2C3FC7"/>
    <w:multiLevelType w:val="hybridMultilevel"/>
    <w:tmpl w:val="6CF8BF2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ACC44CC"/>
    <w:multiLevelType w:val="hybridMultilevel"/>
    <w:tmpl w:val="B51A4D58"/>
    <w:lvl w:ilvl="0" w:tplc="94CCEADC">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tentative="1">
      <w:start w:val="1"/>
      <w:numFmt w:val="lowerRoman"/>
      <w:pStyle w:val="FEROLnadpis3"/>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C0C3559"/>
    <w:multiLevelType w:val="hybridMultilevel"/>
    <w:tmpl w:val="67B2A7BE"/>
    <w:lvl w:ilvl="0" w:tplc="D0F84884">
      <w:start w:val="1"/>
      <w:numFmt w:val="upperLetter"/>
      <w:lvlText w:val="%1."/>
      <w:lvlJc w:val="left"/>
      <w:pPr>
        <w:ind w:left="1571" w:hanging="360"/>
      </w:pPr>
      <w:rPr>
        <w:rFonts w:ascii="Arial Narrow" w:eastAsiaTheme="minorHAnsi" w:hAnsi="Arial Narrow" w:cstheme="minorBidi"/>
        <w:b/>
      </w:r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31" w15:restartNumberingAfterBreak="0">
    <w:nsid w:val="50614CA6"/>
    <w:multiLevelType w:val="hybridMultilevel"/>
    <w:tmpl w:val="CCD6E30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0DE11FB"/>
    <w:multiLevelType w:val="hybridMultilevel"/>
    <w:tmpl w:val="F1AC0C4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3AB7DE6"/>
    <w:multiLevelType w:val="multilevel"/>
    <w:tmpl w:val="463E12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4" w15:restartNumberingAfterBreak="0">
    <w:nsid w:val="5DEF6B6A"/>
    <w:multiLevelType w:val="hybridMultilevel"/>
    <w:tmpl w:val="26EC8B62"/>
    <w:lvl w:ilvl="0" w:tplc="D32028D0">
      <w:start w:val="1"/>
      <w:numFmt w:val="upperLetter"/>
      <w:lvlText w:val="%1."/>
      <w:lvlJc w:val="left"/>
      <w:pPr>
        <w:ind w:left="1211" w:hanging="360"/>
      </w:pPr>
      <w:rPr>
        <w:rFonts w:hint="default"/>
        <w:b w:val="0"/>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35" w15:restartNumberingAfterBreak="0">
    <w:nsid w:val="678D4A53"/>
    <w:multiLevelType w:val="multilevel"/>
    <w:tmpl w:val="49BAC60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6" w15:restartNumberingAfterBreak="0">
    <w:nsid w:val="6A9E78F7"/>
    <w:multiLevelType w:val="multilevel"/>
    <w:tmpl w:val="FD400AFE"/>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FC87EFA"/>
    <w:multiLevelType w:val="multilevel"/>
    <w:tmpl w:val="208E3F22"/>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1770" w:hanging="36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540" w:hanging="720"/>
      </w:pPr>
      <w:rPr>
        <w:rFonts w:hint="default"/>
      </w:rPr>
    </w:lvl>
    <w:lvl w:ilvl="5">
      <w:start w:val="1"/>
      <w:numFmt w:val="decimal"/>
      <w:lvlText w:val="%1.%2.%3.%4.%5.%6"/>
      <w:lvlJc w:val="left"/>
      <w:pPr>
        <w:ind w:left="4245" w:hanging="72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015" w:hanging="1080"/>
      </w:pPr>
      <w:rPr>
        <w:rFonts w:hint="default"/>
      </w:rPr>
    </w:lvl>
    <w:lvl w:ilvl="8">
      <w:start w:val="1"/>
      <w:numFmt w:val="decimal"/>
      <w:lvlText w:val="%1.%2.%3.%4.%5.%6.%7.%8.%9"/>
      <w:lvlJc w:val="left"/>
      <w:pPr>
        <w:ind w:left="6720" w:hanging="1080"/>
      </w:pPr>
      <w:rPr>
        <w:rFonts w:hint="default"/>
      </w:rPr>
    </w:lvl>
  </w:abstractNum>
  <w:abstractNum w:abstractNumId="38" w15:restartNumberingAfterBreak="0">
    <w:nsid w:val="7FF4189D"/>
    <w:multiLevelType w:val="hybridMultilevel"/>
    <w:tmpl w:val="CEF05E3E"/>
    <w:lvl w:ilvl="0" w:tplc="D31A4C9E">
      <w:start w:val="2"/>
      <w:numFmt w:val="upp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num w:numId="1" w16cid:durableId="1451974431">
    <w:abstractNumId w:val="29"/>
  </w:num>
  <w:num w:numId="2" w16cid:durableId="1309238450">
    <w:abstractNumId w:val="10"/>
  </w:num>
  <w:num w:numId="3" w16cid:durableId="1369572668">
    <w:abstractNumId w:val="2"/>
  </w:num>
  <w:num w:numId="4" w16cid:durableId="1607345747">
    <w:abstractNumId w:val="24"/>
  </w:num>
  <w:num w:numId="5" w16cid:durableId="321275625">
    <w:abstractNumId w:val="8"/>
  </w:num>
  <w:num w:numId="6" w16cid:durableId="1152452453">
    <w:abstractNumId w:val="38"/>
  </w:num>
  <w:num w:numId="7" w16cid:durableId="813639890">
    <w:abstractNumId w:val="16"/>
  </w:num>
  <w:num w:numId="8" w16cid:durableId="1152873597">
    <w:abstractNumId w:val="35"/>
  </w:num>
  <w:num w:numId="9" w16cid:durableId="1739356342">
    <w:abstractNumId w:val="36"/>
  </w:num>
  <w:num w:numId="10" w16cid:durableId="95290515">
    <w:abstractNumId w:val="30"/>
  </w:num>
  <w:num w:numId="11" w16cid:durableId="525559342">
    <w:abstractNumId w:val="32"/>
  </w:num>
  <w:num w:numId="12" w16cid:durableId="1854033148">
    <w:abstractNumId w:val="9"/>
  </w:num>
  <w:num w:numId="13" w16cid:durableId="1033186874">
    <w:abstractNumId w:val="14"/>
  </w:num>
  <w:num w:numId="14" w16cid:durableId="1485470200">
    <w:abstractNumId w:val="12"/>
  </w:num>
  <w:num w:numId="15" w16cid:durableId="1063022932">
    <w:abstractNumId w:val="26"/>
  </w:num>
  <w:num w:numId="16" w16cid:durableId="1555463978">
    <w:abstractNumId w:val="34"/>
  </w:num>
  <w:num w:numId="17" w16cid:durableId="922299880">
    <w:abstractNumId w:val="22"/>
  </w:num>
  <w:num w:numId="18" w16cid:durableId="1338994145">
    <w:abstractNumId w:val="27"/>
  </w:num>
  <w:num w:numId="19" w16cid:durableId="1358972473">
    <w:abstractNumId w:val="15"/>
  </w:num>
  <w:num w:numId="20" w16cid:durableId="1862744808">
    <w:abstractNumId w:val="19"/>
  </w:num>
  <w:num w:numId="21" w16cid:durableId="2062511572">
    <w:abstractNumId w:val="3"/>
  </w:num>
  <w:num w:numId="22" w16cid:durableId="1268662443">
    <w:abstractNumId w:val="31"/>
  </w:num>
  <w:num w:numId="23" w16cid:durableId="865217842">
    <w:abstractNumId w:val="7"/>
  </w:num>
  <w:num w:numId="24" w16cid:durableId="1418937856">
    <w:abstractNumId w:val="28"/>
  </w:num>
  <w:num w:numId="25" w16cid:durableId="820653574">
    <w:abstractNumId w:val="4"/>
  </w:num>
  <w:num w:numId="26" w16cid:durableId="2112386071">
    <w:abstractNumId w:val="5"/>
  </w:num>
  <w:num w:numId="27" w16cid:durableId="1274941441">
    <w:abstractNumId w:val="23"/>
  </w:num>
  <w:num w:numId="28" w16cid:durableId="193618240">
    <w:abstractNumId w:val="13"/>
  </w:num>
  <w:num w:numId="29" w16cid:durableId="387534759">
    <w:abstractNumId w:val="25"/>
  </w:num>
  <w:num w:numId="30" w16cid:durableId="1673222241">
    <w:abstractNumId w:val="17"/>
  </w:num>
  <w:num w:numId="31" w16cid:durableId="1489707950">
    <w:abstractNumId w:val="0"/>
  </w:num>
  <w:num w:numId="32" w16cid:durableId="554127615">
    <w:abstractNumId w:val="21"/>
  </w:num>
  <w:num w:numId="33" w16cid:durableId="17003061">
    <w:abstractNumId w:val="1"/>
  </w:num>
  <w:num w:numId="34" w16cid:durableId="62801503">
    <w:abstractNumId w:val="18"/>
  </w:num>
  <w:num w:numId="35" w16cid:durableId="673456557">
    <w:abstractNumId w:val="11"/>
  </w:num>
  <w:num w:numId="36" w16cid:durableId="2129230590">
    <w:abstractNumId w:val="20"/>
  </w:num>
  <w:num w:numId="37" w16cid:durableId="1845900322">
    <w:abstractNumId w:val="37"/>
  </w:num>
  <w:num w:numId="38" w16cid:durableId="1320307403">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DB6"/>
    <w:rsid w:val="00005A70"/>
    <w:rsid w:val="000064F1"/>
    <w:rsid w:val="0001107E"/>
    <w:rsid w:val="00014904"/>
    <w:rsid w:val="00014B8B"/>
    <w:rsid w:val="00016B48"/>
    <w:rsid w:val="00016CA3"/>
    <w:rsid w:val="000177CD"/>
    <w:rsid w:val="00021BCD"/>
    <w:rsid w:val="00022ED6"/>
    <w:rsid w:val="0002437D"/>
    <w:rsid w:val="00025379"/>
    <w:rsid w:val="0002634B"/>
    <w:rsid w:val="0003126B"/>
    <w:rsid w:val="000328CF"/>
    <w:rsid w:val="00032B75"/>
    <w:rsid w:val="00042F7E"/>
    <w:rsid w:val="000435CB"/>
    <w:rsid w:val="000474FE"/>
    <w:rsid w:val="0005109F"/>
    <w:rsid w:val="000517D0"/>
    <w:rsid w:val="00052043"/>
    <w:rsid w:val="0005698A"/>
    <w:rsid w:val="00056FE7"/>
    <w:rsid w:val="000610B0"/>
    <w:rsid w:val="00061BEE"/>
    <w:rsid w:val="00062621"/>
    <w:rsid w:val="00065FF0"/>
    <w:rsid w:val="000674E9"/>
    <w:rsid w:val="00072009"/>
    <w:rsid w:val="00072663"/>
    <w:rsid w:val="0007599C"/>
    <w:rsid w:val="00076590"/>
    <w:rsid w:val="000836F2"/>
    <w:rsid w:val="0008737D"/>
    <w:rsid w:val="00091911"/>
    <w:rsid w:val="00093381"/>
    <w:rsid w:val="000A1405"/>
    <w:rsid w:val="000A1DB7"/>
    <w:rsid w:val="000A2423"/>
    <w:rsid w:val="000A746A"/>
    <w:rsid w:val="000A78C4"/>
    <w:rsid w:val="000B12DE"/>
    <w:rsid w:val="000B1F51"/>
    <w:rsid w:val="000B5D70"/>
    <w:rsid w:val="000B61AE"/>
    <w:rsid w:val="000C11F7"/>
    <w:rsid w:val="000C23C4"/>
    <w:rsid w:val="000C708F"/>
    <w:rsid w:val="000C7C25"/>
    <w:rsid w:val="000D2494"/>
    <w:rsid w:val="000D384A"/>
    <w:rsid w:val="000D3EAF"/>
    <w:rsid w:val="000D5379"/>
    <w:rsid w:val="000D5A34"/>
    <w:rsid w:val="000D7933"/>
    <w:rsid w:val="000E1281"/>
    <w:rsid w:val="000E14BA"/>
    <w:rsid w:val="000F75E1"/>
    <w:rsid w:val="001141D9"/>
    <w:rsid w:val="00121DCC"/>
    <w:rsid w:val="00123E3C"/>
    <w:rsid w:val="00123E6E"/>
    <w:rsid w:val="0012574C"/>
    <w:rsid w:val="00126D09"/>
    <w:rsid w:val="00136B37"/>
    <w:rsid w:val="0014403B"/>
    <w:rsid w:val="00144512"/>
    <w:rsid w:val="001467A3"/>
    <w:rsid w:val="00151BF8"/>
    <w:rsid w:val="0015235B"/>
    <w:rsid w:val="001523C5"/>
    <w:rsid w:val="00153976"/>
    <w:rsid w:val="0015541A"/>
    <w:rsid w:val="00163B43"/>
    <w:rsid w:val="001702F4"/>
    <w:rsid w:val="00170FDE"/>
    <w:rsid w:val="00173492"/>
    <w:rsid w:val="00173520"/>
    <w:rsid w:val="001748AB"/>
    <w:rsid w:val="00180F0C"/>
    <w:rsid w:val="00180FEF"/>
    <w:rsid w:val="00183B07"/>
    <w:rsid w:val="00183E72"/>
    <w:rsid w:val="00184AEE"/>
    <w:rsid w:val="00184B22"/>
    <w:rsid w:val="00185EEF"/>
    <w:rsid w:val="001866DD"/>
    <w:rsid w:val="0018724E"/>
    <w:rsid w:val="0018774F"/>
    <w:rsid w:val="00187F88"/>
    <w:rsid w:val="00191872"/>
    <w:rsid w:val="00192E71"/>
    <w:rsid w:val="001959B9"/>
    <w:rsid w:val="00196862"/>
    <w:rsid w:val="00197B74"/>
    <w:rsid w:val="001A15A7"/>
    <w:rsid w:val="001A27BB"/>
    <w:rsid w:val="001A2CE0"/>
    <w:rsid w:val="001A350A"/>
    <w:rsid w:val="001A525A"/>
    <w:rsid w:val="001B3217"/>
    <w:rsid w:val="001B3E72"/>
    <w:rsid w:val="001B7AF3"/>
    <w:rsid w:val="001C193A"/>
    <w:rsid w:val="001C48E8"/>
    <w:rsid w:val="001C61CF"/>
    <w:rsid w:val="001D1E6F"/>
    <w:rsid w:val="001E1027"/>
    <w:rsid w:val="001E1AE1"/>
    <w:rsid w:val="001E24C8"/>
    <w:rsid w:val="001E6A59"/>
    <w:rsid w:val="001E7DA2"/>
    <w:rsid w:val="001F2AB6"/>
    <w:rsid w:val="001F5065"/>
    <w:rsid w:val="001F74AA"/>
    <w:rsid w:val="001F7E57"/>
    <w:rsid w:val="002002D8"/>
    <w:rsid w:val="00200D73"/>
    <w:rsid w:val="00201E83"/>
    <w:rsid w:val="0020775B"/>
    <w:rsid w:val="00210BAA"/>
    <w:rsid w:val="0021268D"/>
    <w:rsid w:val="00212F78"/>
    <w:rsid w:val="002131E3"/>
    <w:rsid w:val="00215850"/>
    <w:rsid w:val="00221ABA"/>
    <w:rsid w:val="00222636"/>
    <w:rsid w:val="002251DC"/>
    <w:rsid w:val="002263EF"/>
    <w:rsid w:val="00230A73"/>
    <w:rsid w:val="00234449"/>
    <w:rsid w:val="00234A26"/>
    <w:rsid w:val="002417FE"/>
    <w:rsid w:val="00241ABE"/>
    <w:rsid w:val="002431DC"/>
    <w:rsid w:val="00244820"/>
    <w:rsid w:val="00250A47"/>
    <w:rsid w:val="00251CF0"/>
    <w:rsid w:val="002522FE"/>
    <w:rsid w:val="00256662"/>
    <w:rsid w:val="0026059B"/>
    <w:rsid w:val="002612CD"/>
    <w:rsid w:val="00262F50"/>
    <w:rsid w:val="002708D4"/>
    <w:rsid w:val="002717E8"/>
    <w:rsid w:val="00274098"/>
    <w:rsid w:val="0028371A"/>
    <w:rsid w:val="002900B2"/>
    <w:rsid w:val="00291D06"/>
    <w:rsid w:val="0029403E"/>
    <w:rsid w:val="0029594C"/>
    <w:rsid w:val="0029790F"/>
    <w:rsid w:val="002A1221"/>
    <w:rsid w:val="002A1B8C"/>
    <w:rsid w:val="002B1E87"/>
    <w:rsid w:val="002B4471"/>
    <w:rsid w:val="002B5FFC"/>
    <w:rsid w:val="002C1B5E"/>
    <w:rsid w:val="002C2076"/>
    <w:rsid w:val="002C2A1C"/>
    <w:rsid w:val="002C31CB"/>
    <w:rsid w:val="002C58C3"/>
    <w:rsid w:val="002C5F3A"/>
    <w:rsid w:val="002D2A74"/>
    <w:rsid w:val="002D2CA2"/>
    <w:rsid w:val="002D5AC7"/>
    <w:rsid w:val="002D6072"/>
    <w:rsid w:val="002E1574"/>
    <w:rsid w:val="002E673F"/>
    <w:rsid w:val="002F102A"/>
    <w:rsid w:val="002F150F"/>
    <w:rsid w:val="002F16A2"/>
    <w:rsid w:val="00303226"/>
    <w:rsid w:val="0030528D"/>
    <w:rsid w:val="00310590"/>
    <w:rsid w:val="00315710"/>
    <w:rsid w:val="003171DA"/>
    <w:rsid w:val="003218C0"/>
    <w:rsid w:val="00321E0E"/>
    <w:rsid w:val="0032335E"/>
    <w:rsid w:val="003243EE"/>
    <w:rsid w:val="003254BB"/>
    <w:rsid w:val="00331496"/>
    <w:rsid w:val="00331F12"/>
    <w:rsid w:val="00336AA6"/>
    <w:rsid w:val="00344D64"/>
    <w:rsid w:val="003450D9"/>
    <w:rsid w:val="00352161"/>
    <w:rsid w:val="003579CA"/>
    <w:rsid w:val="00360384"/>
    <w:rsid w:val="00360AE3"/>
    <w:rsid w:val="003647D2"/>
    <w:rsid w:val="00373207"/>
    <w:rsid w:val="00374644"/>
    <w:rsid w:val="003801F5"/>
    <w:rsid w:val="00381E99"/>
    <w:rsid w:val="00382BBE"/>
    <w:rsid w:val="0038492A"/>
    <w:rsid w:val="00384DEA"/>
    <w:rsid w:val="00390A7B"/>
    <w:rsid w:val="003912C7"/>
    <w:rsid w:val="00394477"/>
    <w:rsid w:val="003975CF"/>
    <w:rsid w:val="003A05B9"/>
    <w:rsid w:val="003A1165"/>
    <w:rsid w:val="003A1F82"/>
    <w:rsid w:val="003A3452"/>
    <w:rsid w:val="003B116F"/>
    <w:rsid w:val="003B3849"/>
    <w:rsid w:val="003B6184"/>
    <w:rsid w:val="003C0ECD"/>
    <w:rsid w:val="003C1099"/>
    <w:rsid w:val="003C3123"/>
    <w:rsid w:val="003D4178"/>
    <w:rsid w:val="003E28F2"/>
    <w:rsid w:val="003E46E6"/>
    <w:rsid w:val="003E7F8A"/>
    <w:rsid w:val="003F183D"/>
    <w:rsid w:val="003F3159"/>
    <w:rsid w:val="003F31A3"/>
    <w:rsid w:val="003F4F45"/>
    <w:rsid w:val="003F546C"/>
    <w:rsid w:val="003F7C6F"/>
    <w:rsid w:val="00400A0F"/>
    <w:rsid w:val="0040153F"/>
    <w:rsid w:val="0040170F"/>
    <w:rsid w:val="004021E3"/>
    <w:rsid w:val="00402B32"/>
    <w:rsid w:val="00404B0A"/>
    <w:rsid w:val="004065C0"/>
    <w:rsid w:val="0040710E"/>
    <w:rsid w:val="00410E1E"/>
    <w:rsid w:val="00412D79"/>
    <w:rsid w:val="004233B3"/>
    <w:rsid w:val="004240D4"/>
    <w:rsid w:val="004240FF"/>
    <w:rsid w:val="00430A65"/>
    <w:rsid w:val="00434D73"/>
    <w:rsid w:val="004435BE"/>
    <w:rsid w:val="00443FDA"/>
    <w:rsid w:val="00447449"/>
    <w:rsid w:val="004501F9"/>
    <w:rsid w:val="00450D18"/>
    <w:rsid w:val="00451275"/>
    <w:rsid w:val="00463FC6"/>
    <w:rsid w:val="00471A11"/>
    <w:rsid w:val="004777E8"/>
    <w:rsid w:val="00481EC3"/>
    <w:rsid w:val="00482F18"/>
    <w:rsid w:val="00484D33"/>
    <w:rsid w:val="004912C3"/>
    <w:rsid w:val="00491DDB"/>
    <w:rsid w:val="0049226E"/>
    <w:rsid w:val="00493251"/>
    <w:rsid w:val="00493783"/>
    <w:rsid w:val="00494351"/>
    <w:rsid w:val="00496482"/>
    <w:rsid w:val="004B0394"/>
    <w:rsid w:val="004B372D"/>
    <w:rsid w:val="004B742E"/>
    <w:rsid w:val="004B7B92"/>
    <w:rsid w:val="004C63AA"/>
    <w:rsid w:val="004C66A4"/>
    <w:rsid w:val="004C7FAE"/>
    <w:rsid w:val="004D08D1"/>
    <w:rsid w:val="004D1457"/>
    <w:rsid w:val="004D3520"/>
    <w:rsid w:val="004D5795"/>
    <w:rsid w:val="004D6602"/>
    <w:rsid w:val="004D6F90"/>
    <w:rsid w:val="004E58A3"/>
    <w:rsid w:val="004E5EB5"/>
    <w:rsid w:val="004F0144"/>
    <w:rsid w:val="004F334F"/>
    <w:rsid w:val="004F456F"/>
    <w:rsid w:val="004F56D5"/>
    <w:rsid w:val="004F614B"/>
    <w:rsid w:val="005104F3"/>
    <w:rsid w:val="005118A5"/>
    <w:rsid w:val="005118CB"/>
    <w:rsid w:val="00512137"/>
    <w:rsid w:val="0051425C"/>
    <w:rsid w:val="0051620B"/>
    <w:rsid w:val="0052147D"/>
    <w:rsid w:val="00523770"/>
    <w:rsid w:val="00525CE8"/>
    <w:rsid w:val="00526032"/>
    <w:rsid w:val="00531095"/>
    <w:rsid w:val="0053462D"/>
    <w:rsid w:val="00536216"/>
    <w:rsid w:val="0053660D"/>
    <w:rsid w:val="005410D0"/>
    <w:rsid w:val="00544436"/>
    <w:rsid w:val="005464D5"/>
    <w:rsid w:val="00547900"/>
    <w:rsid w:val="00547B05"/>
    <w:rsid w:val="0055033A"/>
    <w:rsid w:val="005520C7"/>
    <w:rsid w:val="00553239"/>
    <w:rsid w:val="005563DC"/>
    <w:rsid w:val="00556BBE"/>
    <w:rsid w:val="00557077"/>
    <w:rsid w:val="00564B80"/>
    <w:rsid w:val="00566512"/>
    <w:rsid w:val="00567006"/>
    <w:rsid w:val="005723C1"/>
    <w:rsid w:val="00573352"/>
    <w:rsid w:val="005A0A1F"/>
    <w:rsid w:val="005A0F24"/>
    <w:rsid w:val="005A6407"/>
    <w:rsid w:val="005A7826"/>
    <w:rsid w:val="005B2675"/>
    <w:rsid w:val="005B7242"/>
    <w:rsid w:val="005C4E93"/>
    <w:rsid w:val="005D2833"/>
    <w:rsid w:val="005D41DF"/>
    <w:rsid w:val="005D7144"/>
    <w:rsid w:val="005E28B5"/>
    <w:rsid w:val="005F02D4"/>
    <w:rsid w:val="005F76B5"/>
    <w:rsid w:val="00600E79"/>
    <w:rsid w:val="00602D94"/>
    <w:rsid w:val="0060545F"/>
    <w:rsid w:val="0060548D"/>
    <w:rsid w:val="00606835"/>
    <w:rsid w:val="006113F7"/>
    <w:rsid w:val="00616CB2"/>
    <w:rsid w:val="006222DD"/>
    <w:rsid w:val="006265F8"/>
    <w:rsid w:val="006317CD"/>
    <w:rsid w:val="00631924"/>
    <w:rsid w:val="00634A14"/>
    <w:rsid w:val="006373E2"/>
    <w:rsid w:val="00642431"/>
    <w:rsid w:val="00645523"/>
    <w:rsid w:val="00645BE1"/>
    <w:rsid w:val="00646B8F"/>
    <w:rsid w:val="0065072E"/>
    <w:rsid w:val="0065427C"/>
    <w:rsid w:val="00654567"/>
    <w:rsid w:val="00662D9B"/>
    <w:rsid w:val="00664068"/>
    <w:rsid w:val="00680106"/>
    <w:rsid w:val="00680C6C"/>
    <w:rsid w:val="00680CB6"/>
    <w:rsid w:val="00681DE4"/>
    <w:rsid w:val="00687C01"/>
    <w:rsid w:val="00695F76"/>
    <w:rsid w:val="0069673A"/>
    <w:rsid w:val="0069776B"/>
    <w:rsid w:val="006A06F8"/>
    <w:rsid w:val="006A5C9E"/>
    <w:rsid w:val="006B3012"/>
    <w:rsid w:val="006B31C1"/>
    <w:rsid w:val="006B343D"/>
    <w:rsid w:val="006B55C1"/>
    <w:rsid w:val="006B57DC"/>
    <w:rsid w:val="006B6356"/>
    <w:rsid w:val="006B701C"/>
    <w:rsid w:val="006C1F4C"/>
    <w:rsid w:val="006D2829"/>
    <w:rsid w:val="006D4D79"/>
    <w:rsid w:val="006D70A6"/>
    <w:rsid w:val="006D7B5F"/>
    <w:rsid w:val="006D7DE7"/>
    <w:rsid w:val="006E29F9"/>
    <w:rsid w:val="006E2C2E"/>
    <w:rsid w:val="006E32DF"/>
    <w:rsid w:val="006E5530"/>
    <w:rsid w:val="006F1206"/>
    <w:rsid w:val="006F3748"/>
    <w:rsid w:val="006F7FA3"/>
    <w:rsid w:val="0070368B"/>
    <w:rsid w:val="007048C3"/>
    <w:rsid w:val="007131DE"/>
    <w:rsid w:val="00723BA1"/>
    <w:rsid w:val="00723DB4"/>
    <w:rsid w:val="007254A4"/>
    <w:rsid w:val="00727008"/>
    <w:rsid w:val="0073171B"/>
    <w:rsid w:val="00732E0B"/>
    <w:rsid w:val="007361FE"/>
    <w:rsid w:val="007429EE"/>
    <w:rsid w:val="00754897"/>
    <w:rsid w:val="00755001"/>
    <w:rsid w:val="0076071C"/>
    <w:rsid w:val="00765E05"/>
    <w:rsid w:val="00765ED3"/>
    <w:rsid w:val="00766314"/>
    <w:rsid w:val="00766E03"/>
    <w:rsid w:val="0077716F"/>
    <w:rsid w:val="00777B7C"/>
    <w:rsid w:val="007834DA"/>
    <w:rsid w:val="007839FE"/>
    <w:rsid w:val="007865C1"/>
    <w:rsid w:val="007878B6"/>
    <w:rsid w:val="00792BF9"/>
    <w:rsid w:val="00796BBC"/>
    <w:rsid w:val="00797328"/>
    <w:rsid w:val="007A132F"/>
    <w:rsid w:val="007A18D4"/>
    <w:rsid w:val="007B2881"/>
    <w:rsid w:val="007B31F6"/>
    <w:rsid w:val="007B66C0"/>
    <w:rsid w:val="007C480B"/>
    <w:rsid w:val="007C703B"/>
    <w:rsid w:val="007D3307"/>
    <w:rsid w:val="007D4B42"/>
    <w:rsid w:val="007D7130"/>
    <w:rsid w:val="007E1FF5"/>
    <w:rsid w:val="007E5C77"/>
    <w:rsid w:val="007F1E77"/>
    <w:rsid w:val="007F232A"/>
    <w:rsid w:val="007F300F"/>
    <w:rsid w:val="007F5113"/>
    <w:rsid w:val="007F55C1"/>
    <w:rsid w:val="007F6424"/>
    <w:rsid w:val="0080470E"/>
    <w:rsid w:val="00805B46"/>
    <w:rsid w:val="00814E8D"/>
    <w:rsid w:val="008159D4"/>
    <w:rsid w:val="00816E21"/>
    <w:rsid w:val="008247D9"/>
    <w:rsid w:val="00826A3B"/>
    <w:rsid w:val="00830A2D"/>
    <w:rsid w:val="0083362E"/>
    <w:rsid w:val="00841259"/>
    <w:rsid w:val="00841F8D"/>
    <w:rsid w:val="00843F56"/>
    <w:rsid w:val="00846FCC"/>
    <w:rsid w:val="008506E0"/>
    <w:rsid w:val="008517D6"/>
    <w:rsid w:val="00860B49"/>
    <w:rsid w:val="00861861"/>
    <w:rsid w:val="0086341C"/>
    <w:rsid w:val="00863947"/>
    <w:rsid w:val="008646B2"/>
    <w:rsid w:val="00865AD3"/>
    <w:rsid w:val="008674AF"/>
    <w:rsid w:val="008675B6"/>
    <w:rsid w:val="0087080E"/>
    <w:rsid w:val="008721B1"/>
    <w:rsid w:val="008809BA"/>
    <w:rsid w:val="0088165D"/>
    <w:rsid w:val="00881B5A"/>
    <w:rsid w:val="008835E8"/>
    <w:rsid w:val="0088670E"/>
    <w:rsid w:val="00892489"/>
    <w:rsid w:val="00892DC9"/>
    <w:rsid w:val="00894869"/>
    <w:rsid w:val="00895ED3"/>
    <w:rsid w:val="00896799"/>
    <w:rsid w:val="00897423"/>
    <w:rsid w:val="008A02F1"/>
    <w:rsid w:val="008A3608"/>
    <w:rsid w:val="008A4E67"/>
    <w:rsid w:val="008A6E23"/>
    <w:rsid w:val="008B5689"/>
    <w:rsid w:val="008C179C"/>
    <w:rsid w:val="008C4AB5"/>
    <w:rsid w:val="008C55B0"/>
    <w:rsid w:val="008C78FC"/>
    <w:rsid w:val="008D25CB"/>
    <w:rsid w:val="008E01FA"/>
    <w:rsid w:val="008E3CCA"/>
    <w:rsid w:val="008E3D2C"/>
    <w:rsid w:val="008E3E28"/>
    <w:rsid w:val="008E4F29"/>
    <w:rsid w:val="00902352"/>
    <w:rsid w:val="00910E60"/>
    <w:rsid w:val="009171F9"/>
    <w:rsid w:val="009217CF"/>
    <w:rsid w:val="00922062"/>
    <w:rsid w:val="0092285E"/>
    <w:rsid w:val="009326BE"/>
    <w:rsid w:val="00933A2E"/>
    <w:rsid w:val="00936802"/>
    <w:rsid w:val="0093790F"/>
    <w:rsid w:val="00955ACA"/>
    <w:rsid w:val="00960667"/>
    <w:rsid w:val="00960F79"/>
    <w:rsid w:val="00963959"/>
    <w:rsid w:val="00963ADD"/>
    <w:rsid w:val="009714CB"/>
    <w:rsid w:val="00971F1D"/>
    <w:rsid w:val="00972E20"/>
    <w:rsid w:val="0097464C"/>
    <w:rsid w:val="00984B52"/>
    <w:rsid w:val="00985A8F"/>
    <w:rsid w:val="00991FEB"/>
    <w:rsid w:val="009A0D4E"/>
    <w:rsid w:val="009A0E81"/>
    <w:rsid w:val="009A16D8"/>
    <w:rsid w:val="009A2B35"/>
    <w:rsid w:val="009A4BB2"/>
    <w:rsid w:val="009A51FF"/>
    <w:rsid w:val="009A5C99"/>
    <w:rsid w:val="009A6155"/>
    <w:rsid w:val="009B0F70"/>
    <w:rsid w:val="009B2BDC"/>
    <w:rsid w:val="009B5670"/>
    <w:rsid w:val="009C0EE8"/>
    <w:rsid w:val="009C255C"/>
    <w:rsid w:val="009C272B"/>
    <w:rsid w:val="009C361B"/>
    <w:rsid w:val="009C71D6"/>
    <w:rsid w:val="009D1CA6"/>
    <w:rsid w:val="009D3CF6"/>
    <w:rsid w:val="009D60D4"/>
    <w:rsid w:val="009E0299"/>
    <w:rsid w:val="009E3A07"/>
    <w:rsid w:val="009E4791"/>
    <w:rsid w:val="009E604A"/>
    <w:rsid w:val="009F14E6"/>
    <w:rsid w:val="009F6C75"/>
    <w:rsid w:val="009F7FA2"/>
    <w:rsid w:val="00A02931"/>
    <w:rsid w:val="00A0691E"/>
    <w:rsid w:val="00A06CA2"/>
    <w:rsid w:val="00A108CF"/>
    <w:rsid w:val="00A10B68"/>
    <w:rsid w:val="00A11097"/>
    <w:rsid w:val="00A11C4C"/>
    <w:rsid w:val="00A13907"/>
    <w:rsid w:val="00A15DA7"/>
    <w:rsid w:val="00A15F33"/>
    <w:rsid w:val="00A204A6"/>
    <w:rsid w:val="00A22A04"/>
    <w:rsid w:val="00A26FB9"/>
    <w:rsid w:val="00A27AAB"/>
    <w:rsid w:val="00A3026A"/>
    <w:rsid w:val="00A31EF6"/>
    <w:rsid w:val="00A338D7"/>
    <w:rsid w:val="00A33D15"/>
    <w:rsid w:val="00A3497A"/>
    <w:rsid w:val="00A41AF7"/>
    <w:rsid w:val="00A422CA"/>
    <w:rsid w:val="00A42BEB"/>
    <w:rsid w:val="00A42D70"/>
    <w:rsid w:val="00A44B93"/>
    <w:rsid w:val="00A51796"/>
    <w:rsid w:val="00A538AF"/>
    <w:rsid w:val="00A53E65"/>
    <w:rsid w:val="00A60BCD"/>
    <w:rsid w:val="00A624A3"/>
    <w:rsid w:val="00A6627B"/>
    <w:rsid w:val="00A750FE"/>
    <w:rsid w:val="00A76AF3"/>
    <w:rsid w:val="00A77CA5"/>
    <w:rsid w:val="00A82639"/>
    <w:rsid w:val="00A82DFC"/>
    <w:rsid w:val="00A864F5"/>
    <w:rsid w:val="00A86F43"/>
    <w:rsid w:val="00A90349"/>
    <w:rsid w:val="00A90AF2"/>
    <w:rsid w:val="00A9104B"/>
    <w:rsid w:val="00A91072"/>
    <w:rsid w:val="00A92190"/>
    <w:rsid w:val="00A92852"/>
    <w:rsid w:val="00A943C7"/>
    <w:rsid w:val="00A97148"/>
    <w:rsid w:val="00AA44E9"/>
    <w:rsid w:val="00AA66C4"/>
    <w:rsid w:val="00AA6B52"/>
    <w:rsid w:val="00AB267E"/>
    <w:rsid w:val="00AB2D17"/>
    <w:rsid w:val="00AB4EE1"/>
    <w:rsid w:val="00AB6212"/>
    <w:rsid w:val="00AC06E8"/>
    <w:rsid w:val="00AC2F64"/>
    <w:rsid w:val="00AC6AF4"/>
    <w:rsid w:val="00AC7779"/>
    <w:rsid w:val="00AD3EC8"/>
    <w:rsid w:val="00AD4F83"/>
    <w:rsid w:val="00AE03C6"/>
    <w:rsid w:val="00AE6845"/>
    <w:rsid w:val="00AF0CC6"/>
    <w:rsid w:val="00AF1497"/>
    <w:rsid w:val="00AF7B43"/>
    <w:rsid w:val="00B014F8"/>
    <w:rsid w:val="00B03ED7"/>
    <w:rsid w:val="00B06866"/>
    <w:rsid w:val="00B1065F"/>
    <w:rsid w:val="00B119E2"/>
    <w:rsid w:val="00B1231A"/>
    <w:rsid w:val="00B16473"/>
    <w:rsid w:val="00B16EC6"/>
    <w:rsid w:val="00B20CFE"/>
    <w:rsid w:val="00B216F9"/>
    <w:rsid w:val="00B22599"/>
    <w:rsid w:val="00B2797B"/>
    <w:rsid w:val="00B31DBC"/>
    <w:rsid w:val="00B611C3"/>
    <w:rsid w:val="00B61C07"/>
    <w:rsid w:val="00B62209"/>
    <w:rsid w:val="00B72026"/>
    <w:rsid w:val="00B73244"/>
    <w:rsid w:val="00B75B32"/>
    <w:rsid w:val="00B80A5B"/>
    <w:rsid w:val="00B9127F"/>
    <w:rsid w:val="00B95B69"/>
    <w:rsid w:val="00B96D01"/>
    <w:rsid w:val="00BA04B3"/>
    <w:rsid w:val="00BA0A01"/>
    <w:rsid w:val="00BA0EC4"/>
    <w:rsid w:val="00BB4814"/>
    <w:rsid w:val="00BC061E"/>
    <w:rsid w:val="00BC3B83"/>
    <w:rsid w:val="00BC5428"/>
    <w:rsid w:val="00BD24E0"/>
    <w:rsid w:val="00BD33E7"/>
    <w:rsid w:val="00BD5F3C"/>
    <w:rsid w:val="00BE1777"/>
    <w:rsid w:val="00BE1FAE"/>
    <w:rsid w:val="00BE4B41"/>
    <w:rsid w:val="00BF2378"/>
    <w:rsid w:val="00BF245A"/>
    <w:rsid w:val="00BF26A0"/>
    <w:rsid w:val="00BF43A0"/>
    <w:rsid w:val="00BF4F15"/>
    <w:rsid w:val="00BF68B3"/>
    <w:rsid w:val="00C0186F"/>
    <w:rsid w:val="00C02396"/>
    <w:rsid w:val="00C1004E"/>
    <w:rsid w:val="00C118C3"/>
    <w:rsid w:val="00C14E55"/>
    <w:rsid w:val="00C23405"/>
    <w:rsid w:val="00C26248"/>
    <w:rsid w:val="00C27FA9"/>
    <w:rsid w:val="00C41893"/>
    <w:rsid w:val="00C42B34"/>
    <w:rsid w:val="00C42CC4"/>
    <w:rsid w:val="00C4406F"/>
    <w:rsid w:val="00C45FDF"/>
    <w:rsid w:val="00C476AE"/>
    <w:rsid w:val="00C51FE3"/>
    <w:rsid w:val="00C5227B"/>
    <w:rsid w:val="00C53C7E"/>
    <w:rsid w:val="00C54054"/>
    <w:rsid w:val="00C55771"/>
    <w:rsid w:val="00C55EB3"/>
    <w:rsid w:val="00C576D8"/>
    <w:rsid w:val="00C6020D"/>
    <w:rsid w:val="00C603AB"/>
    <w:rsid w:val="00C60B70"/>
    <w:rsid w:val="00C61EF2"/>
    <w:rsid w:val="00C61F93"/>
    <w:rsid w:val="00C626DA"/>
    <w:rsid w:val="00C6512D"/>
    <w:rsid w:val="00C666D2"/>
    <w:rsid w:val="00C73389"/>
    <w:rsid w:val="00C739A4"/>
    <w:rsid w:val="00C756CD"/>
    <w:rsid w:val="00C775EF"/>
    <w:rsid w:val="00C777A9"/>
    <w:rsid w:val="00C83287"/>
    <w:rsid w:val="00C91D2D"/>
    <w:rsid w:val="00C97148"/>
    <w:rsid w:val="00CA6B22"/>
    <w:rsid w:val="00CA6FD5"/>
    <w:rsid w:val="00CB0A18"/>
    <w:rsid w:val="00CB28DB"/>
    <w:rsid w:val="00CB7C4A"/>
    <w:rsid w:val="00CC0561"/>
    <w:rsid w:val="00CC1DEE"/>
    <w:rsid w:val="00CC3687"/>
    <w:rsid w:val="00CC3876"/>
    <w:rsid w:val="00CC43F9"/>
    <w:rsid w:val="00CC4F01"/>
    <w:rsid w:val="00CC50F1"/>
    <w:rsid w:val="00CD2DA5"/>
    <w:rsid w:val="00CE05B7"/>
    <w:rsid w:val="00CE0A0F"/>
    <w:rsid w:val="00CE0EA7"/>
    <w:rsid w:val="00CE2703"/>
    <w:rsid w:val="00CF0B18"/>
    <w:rsid w:val="00CF343D"/>
    <w:rsid w:val="00CF47CA"/>
    <w:rsid w:val="00CF616C"/>
    <w:rsid w:val="00D00BFE"/>
    <w:rsid w:val="00D03E35"/>
    <w:rsid w:val="00D05FA1"/>
    <w:rsid w:val="00D07DC4"/>
    <w:rsid w:val="00D1137D"/>
    <w:rsid w:val="00D1369A"/>
    <w:rsid w:val="00D14077"/>
    <w:rsid w:val="00D230C9"/>
    <w:rsid w:val="00D23334"/>
    <w:rsid w:val="00D24741"/>
    <w:rsid w:val="00D25EAE"/>
    <w:rsid w:val="00D26D75"/>
    <w:rsid w:val="00D3684E"/>
    <w:rsid w:val="00D371B0"/>
    <w:rsid w:val="00D41C90"/>
    <w:rsid w:val="00D429BC"/>
    <w:rsid w:val="00D448C1"/>
    <w:rsid w:val="00D45EF2"/>
    <w:rsid w:val="00D46AE7"/>
    <w:rsid w:val="00D47500"/>
    <w:rsid w:val="00D52BF4"/>
    <w:rsid w:val="00D56980"/>
    <w:rsid w:val="00D57215"/>
    <w:rsid w:val="00D60780"/>
    <w:rsid w:val="00D61F0F"/>
    <w:rsid w:val="00D62525"/>
    <w:rsid w:val="00D65DA1"/>
    <w:rsid w:val="00D676B5"/>
    <w:rsid w:val="00D73697"/>
    <w:rsid w:val="00D738DA"/>
    <w:rsid w:val="00D742CA"/>
    <w:rsid w:val="00D75395"/>
    <w:rsid w:val="00D837F2"/>
    <w:rsid w:val="00D86C88"/>
    <w:rsid w:val="00D874AB"/>
    <w:rsid w:val="00D97416"/>
    <w:rsid w:val="00DA352B"/>
    <w:rsid w:val="00DA3DB6"/>
    <w:rsid w:val="00DA3FFD"/>
    <w:rsid w:val="00DA4663"/>
    <w:rsid w:val="00DA54F6"/>
    <w:rsid w:val="00DA5817"/>
    <w:rsid w:val="00DA5E59"/>
    <w:rsid w:val="00DB008E"/>
    <w:rsid w:val="00DB1530"/>
    <w:rsid w:val="00DB2950"/>
    <w:rsid w:val="00DB364F"/>
    <w:rsid w:val="00DB425E"/>
    <w:rsid w:val="00DB7934"/>
    <w:rsid w:val="00DC0E2E"/>
    <w:rsid w:val="00DC48BE"/>
    <w:rsid w:val="00DC517B"/>
    <w:rsid w:val="00DC651C"/>
    <w:rsid w:val="00DC7E78"/>
    <w:rsid w:val="00DD3039"/>
    <w:rsid w:val="00DD3A95"/>
    <w:rsid w:val="00DD4083"/>
    <w:rsid w:val="00DD580E"/>
    <w:rsid w:val="00DD65BF"/>
    <w:rsid w:val="00DE0193"/>
    <w:rsid w:val="00DE4E84"/>
    <w:rsid w:val="00DE5536"/>
    <w:rsid w:val="00DE7B05"/>
    <w:rsid w:val="00DF1878"/>
    <w:rsid w:val="00DF29FD"/>
    <w:rsid w:val="00DF487C"/>
    <w:rsid w:val="00DF4C50"/>
    <w:rsid w:val="00DF6F0E"/>
    <w:rsid w:val="00E0203D"/>
    <w:rsid w:val="00E04450"/>
    <w:rsid w:val="00E04CA0"/>
    <w:rsid w:val="00E060EA"/>
    <w:rsid w:val="00E061A9"/>
    <w:rsid w:val="00E07A66"/>
    <w:rsid w:val="00E126FC"/>
    <w:rsid w:val="00E13DA2"/>
    <w:rsid w:val="00E1558A"/>
    <w:rsid w:val="00E16C75"/>
    <w:rsid w:val="00E171F4"/>
    <w:rsid w:val="00E176BB"/>
    <w:rsid w:val="00E20FC1"/>
    <w:rsid w:val="00E306DF"/>
    <w:rsid w:val="00E33E3D"/>
    <w:rsid w:val="00E36C92"/>
    <w:rsid w:val="00E41F0A"/>
    <w:rsid w:val="00E46B67"/>
    <w:rsid w:val="00E52004"/>
    <w:rsid w:val="00E54016"/>
    <w:rsid w:val="00E571C6"/>
    <w:rsid w:val="00E654A3"/>
    <w:rsid w:val="00E70DAC"/>
    <w:rsid w:val="00E71216"/>
    <w:rsid w:val="00E71717"/>
    <w:rsid w:val="00E72DC3"/>
    <w:rsid w:val="00E74B29"/>
    <w:rsid w:val="00E752D4"/>
    <w:rsid w:val="00E75798"/>
    <w:rsid w:val="00E77FFD"/>
    <w:rsid w:val="00E81445"/>
    <w:rsid w:val="00E82E4E"/>
    <w:rsid w:val="00E942A8"/>
    <w:rsid w:val="00E95039"/>
    <w:rsid w:val="00E9603D"/>
    <w:rsid w:val="00EA0A01"/>
    <w:rsid w:val="00EA1FED"/>
    <w:rsid w:val="00EA3E31"/>
    <w:rsid w:val="00EA59F0"/>
    <w:rsid w:val="00EA6EAF"/>
    <w:rsid w:val="00EB1374"/>
    <w:rsid w:val="00EB426E"/>
    <w:rsid w:val="00EC361D"/>
    <w:rsid w:val="00EC40ED"/>
    <w:rsid w:val="00EC478C"/>
    <w:rsid w:val="00EC6674"/>
    <w:rsid w:val="00EC7A9C"/>
    <w:rsid w:val="00ED2219"/>
    <w:rsid w:val="00ED24D4"/>
    <w:rsid w:val="00EE2298"/>
    <w:rsid w:val="00EE34AE"/>
    <w:rsid w:val="00EE4C84"/>
    <w:rsid w:val="00EE7103"/>
    <w:rsid w:val="00EF1D88"/>
    <w:rsid w:val="00EF224B"/>
    <w:rsid w:val="00EF6E4D"/>
    <w:rsid w:val="00F02F37"/>
    <w:rsid w:val="00F042DB"/>
    <w:rsid w:val="00F054AF"/>
    <w:rsid w:val="00F05F4A"/>
    <w:rsid w:val="00F07CA0"/>
    <w:rsid w:val="00F12975"/>
    <w:rsid w:val="00F13B40"/>
    <w:rsid w:val="00F15D90"/>
    <w:rsid w:val="00F2138B"/>
    <w:rsid w:val="00F22FF0"/>
    <w:rsid w:val="00F23D4D"/>
    <w:rsid w:val="00F2646C"/>
    <w:rsid w:val="00F27DEB"/>
    <w:rsid w:val="00F336C0"/>
    <w:rsid w:val="00F4780E"/>
    <w:rsid w:val="00F47C70"/>
    <w:rsid w:val="00F47E7E"/>
    <w:rsid w:val="00F50DD9"/>
    <w:rsid w:val="00F532BD"/>
    <w:rsid w:val="00F5370D"/>
    <w:rsid w:val="00F54EA0"/>
    <w:rsid w:val="00F566E3"/>
    <w:rsid w:val="00F57992"/>
    <w:rsid w:val="00F6078D"/>
    <w:rsid w:val="00F65B9E"/>
    <w:rsid w:val="00F66EBC"/>
    <w:rsid w:val="00F67591"/>
    <w:rsid w:val="00F70C51"/>
    <w:rsid w:val="00F722D6"/>
    <w:rsid w:val="00F73159"/>
    <w:rsid w:val="00F74502"/>
    <w:rsid w:val="00F75C99"/>
    <w:rsid w:val="00F80364"/>
    <w:rsid w:val="00F81996"/>
    <w:rsid w:val="00F81FA4"/>
    <w:rsid w:val="00F84001"/>
    <w:rsid w:val="00F87845"/>
    <w:rsid w:val="00F938CD"/>
    <w:rsid w:val="00F94B9C"/>
    <w:rsid w:val="00FA0A12"/>
    <w:rsid w:val="00FA0DFE"/>
    <w:rsid w:val="00FA174A"/>
    <w:rsid w:val="00FA294D"/>
    <w:rsid w:val="00FA3326"/>
    <w:rsid w:val="00FA3A5A"/>
    <w:rsid w:val="00FA3D76"/>
    <w:rsid w:val="00FA5040"/>
    <w:rsid w:val="00FA54AE"/>
    <w:rsid w:val="00FA6C56"/>
    <w:rsid w:val="00FB441C"/>
    <w:rsid w:val="00FB46F3"/>
    <w:rsid w:val="00FB7E70"/>
    <w:rsid w:val="00FC249E"/>
    <w:rsid w:val="00FC7D2B"/>
    <w:rsid w:val="00FD344E"/>
    <w:rsid w:val="00FD4EFA"/>
    <w:rsid w:val="00FE13B9"/>
    <w:rsid w:val="00FE1549"/>
    <w:rsid w:val="00FE2A57"/>
    <w:rsid w:val="00FE3293"/>
    <w:rsid w:val="00FF07BE"/>
    <w:rsid w:val="00FF26C2"/>
    <w:rsid w:val="00FF4E94"/>
    <w:rsid w:val="00FF53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99F4"/>
  <w15:docId w15:val="{9CE39430-CEA3-4A96-A300-F7C05BE6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aliases w:val="Nadpis 1123"/>
    <w:basedOn w:val="Normlny"/>
    <w:next w:val="Normlny"/>
    <w:link w:val="Nadpis1Char"/>
    <w:qFormat/>
    <w:rsid w:val="007865C1"/>
    <w:pPr>
      <w:keepNext/>
      <w:spacing w:after="0" w:line="240" w:lineRule="auto"/>
      <w:outlineLvl w:val="0"/>
    </w:pPr>
    <w:rPr>
      <w:rFonts w:ascii="Times New Roman" w:eastAsia="Times New Roman" w:hAnsi="Times New Roman" w:cs="Times New Roman"/>
      <w:sz w:val="40"/>
      <w:szCs w:val="20"/>
      <w:lang w:eastAsia="sk-SK"/>
    </w:rPr>
  </w:style>
  <w:style w:type="paragraph" w:styleId="Nadpis2">
    <w:name w:val="heading 2"/>
    <w:aliases w:val="Nadpis-2,Podnadpis"/>
    <w:basedOn w:val="Normlny"/>
    <w:next w:val="Normlny"/>
    <w:link w:val="Nadpis2Char"/>
    <w:unhideWhenUsed/>
    <w:qFormat/>
    <w:rsid w:val="00CE27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qFormat/>
    <w:rsid w:val="00D742CA"/>
    <w:pPr>
      <w:keepNext/>
      <w:spacing w:before="120" w:after="0" w:line="360" w:lineRule="atLeast"/>
      <w:jc w:val="both"/>
      <w:outlineLvl w:val="2"/>
    </w:pPr>
    <w:rPr>
      <w:rFonts w:ascii="Arial" w:eastAsia="Times New Roman" w:hAnsi="Arial" w:cs="Times New Roman"/>
      <w:sz w:val="24"/>
      <w:szCs w:val="20"/>
      <w:lang w:eastAsia="cs-CZ"/>
    </w:rPr>
  </w:style>
  <w:style w:type="paragraph" w:styleId="Nadpis4">
    <w:name w:val="heading 4"/>
    <w:basedOn w:val="Normlny"/>
    <w:next w:val="Normlny"/>
    <w:link w:val="Nadpis4Char"/>
    <w:uiPriority w:val="9"/>
    <w:semiHidden/>
    <w:unhideWhenUsed/>
    <w:qFormat/>
    <w:rsid w:val="00D742CA"/>
    <w:pPr>
      <w:keepNext/>
      <w:spacing w:before="240" w:after="60" w:line="240" w:lineRule="auto"/>
      <w:outlineLvl w:val="3"/>
    </w:pPr>
    <w:rPr>
      <w:rFonts w:ascii="Calibri" w:eastAsia="Times New Roman" w:hAnsi="Calibri" w:cs="Times New Roman"/>
      <w:b/>
      <w:bCs/>
      <w:sz w:val="28"/>
      <w:szCs w:val="28"/>
      <w:lang w:val="cs-CZ" w:eastAsia="cs-CZ"/>
    </w:rPr>
  </w:style>
  <w:style w:type="paragraph" w:styleId="Nadpis5">
    <w:name w:val="heading 5"/>
    <w:basedOn w:val="Normlny"/>
    <w:next w:val="Normlny"/>
    <w:link w:val="Nadpis5Char"/>
    <w:uiPriority w:val="9"/>
    <w:semiHidden/>
    <w:unhideWhenUsed/>
    <w:qFormat/>
    <w:rsid w:val="005A6407"/>
    <w:pPr>
      <w:keepNext/>
      <w:keepLines/>
      <w:spacing w:before="200" w:after="0"/>
      <w:outlineLvl w:val="4"/>
    </w:pPr>
    <w:rPr>
      <w:rFonts w:asciiTheme="majorHAnsi" w:eastAsiaTheme="majorEastAsia" w:hAnsiTheme="majorHAnsi" w:cstheme="majorBidi"/>
      <w:color w:val="1F3763" w:themeColor="accent1" w:themeShade="7F"/>
    </w:rPr>
  </w:style>
  <w:style w:type="paragraph" w:styleId="Nadpis6">
    <w:name w:val="heading 6"/>
    <w:basedOn w:val="Normlny"/>
    <w:next w:val="Normlny"/>
    <w:link w:val="Nadpis6Char"/>
    <w:uiPriority w:val="9"/>
    <w:semiHidden/>
    <w:unhideWhenUsed/>
    <w:qFormat/>
    <w:rsid w:val="00A108C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dpis7">
    <w:name w:val="heading 7"/>
    <w:basedOn w:val="Normlny"/>
    <w:next w:val="Normlny"/>
    <w:link w:val="Nadpis7Char"/>
    <w:qFormat/>
    <w:rsid w:val="00D742CA"/>
    <w:pPr>
      <w:spacing w:before="240" w:after="60" w:line="240" w:lineRule="auto"/>
      <w:outlineLvl w:val="6"/>
    </w:pPr>
    <w:rPr>
      <w:rFonts w:ascii="Times New Roman" w:eastAsia="Times New Roman" w:hAnsi="Times New Roman" w:cs="Times New Roman"/>
      <w:sz w:val="24"/>
      <w:szCs w:val="24"/>
      <w:lang w:val="cs-CZ" w:eastAsia="sk-SK"/>
    </w:rPr>
  </w:style>
  <w:style w:type="paragraph" w:styleId="Nadpis9">
    <w:name w:val="heading 9"/>
    <w:basedOn w:val="Normlny"/>
    <w:next w:val="Normlny"/>
    <w:link w:val="Nadpis9Char"/>
    <w:uiPriority w:val="9"/>
    <w:semiHidden/>
    <w:unhideWhenUsed/>
    <w:qFormat/>
    <w:rsid w:val="00D742CA"/>
    <w:pPr>
      <w:spacing w:before="240" w:after="60" w:line="240" w:lineRule="auto"/>
      <w:outlineLvl w:val="8"/>
    </w:pPr>
    <w:rPr>
      <w:rFonts w:ascii="Calibri Light" w:eastAsia="Times New Roman" w:hAnsi="Calibri Light" w:cs="Times New Roman"/>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34"/>
    <w:qFormat/>
    <w:rsid w:val="00DA3DB6"/>
    <w:pPr>
      <w:ind w:left="720"/>
      <w:contextualSpacing/>
    </w:pPr>
  </w:style>
  <w:style w:type="paragraph" w:styleId="Hlavika">
    <w:name w:val="header"/>
    <w:basedOn w:val="Normlny"/>
    <w:link w:val="HlavikaChar"/>
    <w:unhideWhenUsed/>
    <w:rsid w:val="00732E0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32E0B"/>
  </w:style>
  <w:style w:type="paragraph" w:styleId="Pta">
    <w:name w:val="footer"/>
    <w:basedOn w:val="Normlny"/>
    <w:link w:val="PtaChar"/>
    <w:uiPriority w:val="99"/>
    <w:unhideWhenUsed/>
    <w:rsid w:val="00732E0B"/>
    <w:pPr>
      <w:tabs>
        <w:tab w:val="center" w:pos="4536"/>
        <w:tab w:val="right" w:pos="9072"/>
      </w:tabs>
      <w:spacing w:after="0" w:line="240" w:lineRule="auto"/>
    </w:pPr>
  </w:style>
  <w:style w:type="character" w:customStyle="1" w:styleId="PtaChar">
    <w:name w:val="Päta Char"/>
    <w:basedOn w:val="Predvolenpsmoodseku"/>
    <w:link w:val="Pta"/>
    <w:uiPriority w:val="99"/>
    <w:rsid w:val="00732E0B"/>
  </w:style>
  <w:style w:type="character" w:customStyle="1" w:styleId="Nadpis1Char">
    <w:name w:val="Nadpis 1 Char"/>
    <w:aliases w:val="Nadpis 1123 Char"/>
    <w:basedOn w:val="Predvolenpsmoodseku"/>
    <w:link w:val="Nadpis1"/>
    <w:rsid w:val="007865C1"/>
    <w:rPr>
      <w:rFonts w:ascii="Times New Roman" w:eastAsia="Times New Roman" w:hAnsi="Times New Roman" w:cs="Times New Roman"/>
      <w:sz w:val="40"/>
      <w:szCs w:val="20"/>
      <w:lang w:eastAsia="sk-SK"/>
    </w:rPr>
  </w:style>
  <w:style w:type="paragraph" w:styleId="Zkladntext">
    <w:name w:val="Body Text"/>
    <w:basedOn w:val="Normlny"/>
    <w:link w:val="ZkladntextChar"/>
    <w:unhideWhenUsed/>
    <w:qFormat/>
    <w:rsid w:val="007865C1"/>
    <w:pPr>
      <w:spacing w:after="120" w:line="276" w:lineRule="auto"/>
    </w:pPr>
  </w:style>
  <w:style w:type="character" w:customStyle="1" w:styleId="ZkladntextChar">
    <w:name w:val="Základný text Char"/>
    <w:basedOn w:val="Predvolenpsmoodseku"/>
    <w:link w:val="Zkladntext"/>
    <w:rsid w:val="007865C1"/>
  </w:style>
  <w:style w:type="character" w:customStyle="1" w:styleId="Zkladntext1">
    <w:name w:val="Základní text 1"/>
    <w:basedOn w:val="Predvolenpsmoodseku"/>
    <w:rsid w:val="007865C1"/>
    <w:rPr>
      <w:rFonts w:ascii="Arial" w:hAnsi="Arial"/>
      <w:color w:val="000000"/>
      <w:sz w:val="22"/>
      <w:lang w:val="cs-CZ" w:eastAsia="cs-CZ" w:bidi="ar-SA"/>
    </w:rPr>
  </w:style>
  <w:style w:type="paragraph" w:styleId="Zarkazkladnhotextu">
    <w:name w:val="Body Text Indent"/>
    <w:basedOn w:val="Normlny"/>
    <w:link w:val="ZarkazkladnhotextuChar"/>
    <w:uiPriority w:val="99"/>
    <w:unhideWhenUsed/>
    <w:rsid w:val="009714CB"/>
    <w:pPr>
      <w:spacing w:after="120"/>
      <w:ind w:left="283"/>
    </w:pPr>
  </w:style>
  <w:style w:type="character" w:customStyle="1" w:styleId="ZarkazkladnhotextuChar">
    <w:name w:val="Zarážka základného textu Char"/>
    <w:basedOn w:val="Predvolenpsmoodseku"/>
    <w:link w:val="Zarkazkladnhotextu"/>
    <w:uiPriority w:val="99"/>
    <w:rsid w:val="009714CB"/>
  </w:style>
  <w:style w:type="character" w:customStyle="1" w:styleId="Nadpis2Char">
    <w:name w:val="Nadpis 2 Char"/>
    <w:aliases w:val="Nadpis-2 Char,Podnadpis Char"/>
    <w:basedOn w:val="Predvolenpsmoodseku"/>
    <w:link w:val="Nadpis2"/>
    <w:uiPriority w:val="9"/>
    <w:rsid w:val="00CE2703"/>
    <w:rPr>
      <w:rFonts w:asciiTheme="majorHAnsi" w:eastAsiaTheme="majorEastAsia" w:hAnsiTheme="majorHAnsi" w:cstheme="majorBidi"/>
      <w:color w:val="2F5496" w:themeColor="accent1" w:themeShade="BF"/>
      <w:sz w:val="26"/>
      <w:szCs w:val="26"/>
    </w:rPr>
  </w:style>
  <w:style w:type="character" w:customStyle="1" w:styleId="Poznmky">
    <w:name w:val="Poznámky"/>
    <w:rsid w:val="00CE2703"/>
    <w:rPr>
      <w:rFonts w:ascii="Palatino Linotype" w:hAnsi="Palatino Linotype"/>
      <w:i/>
      <w:sz w:val="20"/>
    </w:rPr>
  </w:style>
  <w:style w:type="paragraph" w:customStyle="1" w:styleId="Text">
    <w:name w:val="Text"/>
    <w:basedOn w:val="Normlny"/>
    <w:link w:val="TextChar"/>
    <w:rsid w:val="00CE2703"/>
    <w:pPr>
      <w:spacing w:after="120" w:line="240" w:lineRule="auto"/>
      <w:ind w:firstLine="357"/>
      <w:jc w:val="both"/>
    </w:pPr>
    <w:rPr>
      <w:rFonts w:ascii="Palatino Linotype" w:eastAsia="Times New Roman" w:hAnsi="Palatino Linotype" w:cs="Times New Roman"/>
      <w:sz w:val="20"/>
      <w:szCs w:val="20"/>
      <w:lang w:val="x-none" w:eastAsia="cs-CZ"/>
    </w:rPr>
  </w:style>
  <w:style w:type="character" w:customStyle="1" w:styleId="TextChar">
    <w:name w:val="Text Char"/>
    <w:link w:val="Text"/>
    <w:rsid w:val="00CE2703"/>
    <w:rPr>
      <w:rFonts w:ascii="Palatino Linotype" w:eastAsia="Times New Roman" w:hAnsi="Palatino Linotype" w:cs="Times New Roman"/>
      <w:sz w:val="20"/>
      <w:szCs w:val="20"/>
      <w:lang w:val="x-none" w:eastAsia="cs-CZ"/>
    </w:rPr>
  </w:style>
  <w:style w:type="paragraph" w:customStyle="1" w:styleId="poznmkykprojektu">
    <w:name w:val="poznámky k projektu"/>
    <w:basedOn w:val="Text"/>
    <w:rsid w:val="00CE2703"/>
    <w:pPr>
      <w:numPr>
        <w:numId w:val="2"/>
      </w:numPr>
      <w:tabs>
        <w:tab w:val="clear" w:pos="720"/>
        <w:tab w:val="num" w:pos="360"/>
      </w:tabs>
      <w:spacing w:after="0"/>
      <w:ind w:left="0" w:firstLine="357"/>
    </w:pPr>
    <w:rPr>
      <w:rFonts w:ascii="Verdana" w:hAnsi="Verdana"/>
    </w:rPr>
  </w:style>
  <w:style w:type="paragraph" w:customStyle="1" w:styleId="FEROLnadpis3">
    <w:name w:val="FEROL_nadpis 3"/>
    <w:rsid w:val="00A338D7"/>
    <w:pPr>
      <w:widowControl w:val="0"/>
      <w:numPr>
        <w:ilvl w:val="2"/>
        <w:numId w:val="1"/>
      </w:numPr>
      <w:suppressAutoHyphens/>
      <w:spacing w:before="113" w:after="57" w:line="240" w:lineRule="auto"/>
      <w:outlineLvl w:val="2"/>
    </w:pPr>
    <w:rPr>
      <w:rFonts w:ascii="Arial" w:eastAsia="Lucida Sans Unicode" w:hAnsi="Arial" w:cs="Tahoma"/>
      <w:b/>
      <w:i/>
      <w:sz w:val="19"/>
      <w:szCs w:val="24"/>
      <w:u w:val="single"/>
      <w:lang w:eastAsia="sk-SK" w:bidi="sk-SK"/>
    </w:rPr>
  </w:style>
  <w:style w:type="paragraph" w:customStyle="1" w:styleId="FEROLnadpis2">
    <w:name w:val="FEROL_nadpis 2"/>
    <w:basedOn w:val="FEROLnadpis3"/>
    <w:next w:val="FEROLnadpis3"/>
    <w:rsid w:val="00A338D7"/>
    <w:pPr>
      <w:numPr>
        <w:ilvl w:val="1"/>
        <w:numId w:val="3"/>
      </w:numPr>
      <w:spacing w:before="85"/>
      <w:outlineLvl w:val="1"/>
    </w:pPr>
    <w:rPr>
      <w:rFonts w:cs="Arial"/>
      <w:i w:val="0"/>
      <w:sz w:val="21"/>
    </w:rPr>
  </w:style>
  <w:style w:type="paragraph" w:customStyle="1" w:styleId="FEROLtextzkladn">
    <w:name w:val="FEROL_text základný"/>
    <w:rsid w:val="00A338D7"/>
    <w:pPr>
      <w:widowControl w:val="0"/>
      <w:suppressAutoHyphens/>
      <w:spacing w:after="0" w:line="240" w:lineRule="auto"/>
    </w:pPr>
    <w:rPr>
      <w:rFonts w:ascii="Arial" w:eastAsia="Lucida Sans Unicode" w:hAnsi="Arial" w:cs="Tahoma"/>
      <w:sz w:val="20"/>
      <w:szCs w:val="24"/>
      <w:lang w:eastAsia="sk-SK" w:bidi="sk-SK"/>
    </w:rPr>
  </w:style>
  <w:style w:type="paragraph" w:customStyle="1" w:styleId="Obyajntext1">
    <w:name w:val="Obyčajný text1"/>
    <w:basedOn w:val="Normlny"/>
    <w:rsid w:val="00A338D7"/>
    <w:pPr>
      <w:widowControl w:val="0"/>
      <w:suppressAutoHyphens/>
      <w:spacing w:after="0" w:line="240" w:lineRule="auto"/>
    </w:pPr>
    <w:rPr>
      <w:rFonts w:ascii="Courier New" w:eastAsia="Lucida Sans Unicode" w:hAnsi="Courier New" w:cs="Courier New"/>
      <w:sz w:val="20"/>
      <w:szCs w:val="24"/>
      <w:lang w:eastAsia="sk-SK" w:bidi="sk-SK"/>
    </w:rPr>
  </w:style>
  <w:style w:type="paragraph" w:customStyle="1" w:styleId="WW-Obyajntext">
    <w:name w:val="WW-Obyčajný text"/>
    <w:basedOn w:val="Normlny"/>
    <w:rsid w:val="00A338D7"/>
    <w:pPr>
      <w:widowControl w:val="0"/>
      <w:suppressAutoHyphens/>
      <w:spacing w:after="0" w:line="240" w:lineRule="auto"/>
    </w:pPr>
    <w:rPr>
      <w:rFonts w:ascii="Courier New" w:eastAsia="Lucida Sans Unicode" w:hAnsi="Courier New" w:cs="Courier New"/>
      <w:sz w:val="20"/>
      <w:szCs w:val="20"/>
      <w:lang w:eastAsia="sk-SK" w:bidi="sk-SK"/>
    </w:rPr>
  </w:style>
  <w:style w:type="paragraph" w:customStyle="1" w:styleId="Normlny1">
    <w:name w:val="Normálny1"/>
    <w:uiPriority w:val="99"/>
    <w:rsid w:val="00A338D7"/>
    <w:pPr>
      <w:widowControl w:val="0"/>
      <w:suppressAutoHyphens/>
      <w:autoSpaceDE w:val="0"/>
      <w:spacing w:after="0" w:line="240" w:lineRule="auto"/>
    </w:pPr>
    <w:rPr>
      <w:rFonts w:ascii="Times New Roman" w:eastAsia="Times New Roman" w:hAnsi="Times New Roman" w:cs="Times New Roman"/>
      <w:sz w:val="24"/>
      <w:szCs w:val="24"/>
      <w:lang w:val="cs-CZ" w:eastAsia="ar-SA"/>
    </w:rPr>
  </w:style>
  <w:style w:type="paragraph" w:styleId="Zkladntext2">
    <w:name w:val="Body Text 2"/>
    <w:basedOn w:val="Normlny"/>
    <w:link w:val="Zkladntext2Char"/>
    <w:uiPriority w:val="99"/>
    <w:semiHidden/>
    <w:unhideWhenUsed/>
    <w:rsid w:val="00662D9B"/>
    <w:pPr>
      <w:spacing w:after="120" w:line="480" w:lineRule="auto"/>
    </w:pPr>
  </w:style>
  <w:style w:type="character" w:customStyle="1" w:styleId="Zkladntext2Char">
    <w:name w:val="Základný text 2 Char"/>
    <w:basedOn w:val="Predvolenpsmoodseku"/>
    <w:link w:val="Zkladntext2"/>
    <w:uiPriority w:val="99"/>
    <w:semiHidden/>
    <w:rsid w:val="00662D9B"/>
  </w:style>
  <w:style w:type="paragraph" w:styleId="Textbubliny">
    <w:name w:val="Balloon Text"/>
    <w:basedOn w:val="Normlny"/>
    <w:link w:val="TextbublinyChar"/>
    <w:uiPriority w:val="99"/>
    <w:semiHidden/>
    <w:unhideWhenUsed/>
    <w:rsid w:val="00065FF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65FF0"/>
    <w:rPr>
      <w:rFonts w:ascii="Tahoma" w:hAnsi="Tahoma" w:cs="Tahoma"/>
      <w:sz w:val="16"/>
      <w:szCs w:val="16"/>
    </w:rPr>
  </w:style>
  <w:style w:type="paragraph" w:customStyle="1" w:styleId="Default">
    <w:name w:val="Default"/>
    <w:rsid w:val="00F02F37"/>
    <w:pPr>
      <w:autoSpaceDE w:val="0"/>
      <w:autoSpaceDN w:val="0"/>
      <w:adjustRightInd w:val="0"/>
      <w:spacing w:after="0" w:line="240" w:lineRule="auto"/>
    </w:pPr>
    <w:rPr>
      <w:rFonts w:ascii="Times New Roman" w:hAnsi="Times New Roman" w:cs="Times New Roman"/>
      <w:color w:val="000000"/>
      <w:sz w:val="24"/>
      <w:szCs w:val="24"/>
    </w:rPr>
  </w:style>
  <w:style w:type="paragraph" w:styleId="Bezriadkovania">
    <w:name w:val="No Spacing"/>
    <w:link w:val="BezriadkovaniaChar"/>
    <w:uiPriority w:val="1"/>
    <w:qFormat/>
    <w:rsid w:val="00BC061E"/>
    <w:pPr>
      <w:suppressAutoHyphens/>
      <w:spacing w:after="0" w:line="240" w:lineRule="auto"/>
    </w:pPr>
    <w:rPr>
      <w:rFonts w:ascii="Times New Roman" w:eastAsia="Times New Roman" w:hAnsi="Times New Roman" w:cs="Times New Roman"/>
      <w:sz w:val="24"/>
      <w:szCs w:val="20"/>
      <w:lang w:val="en-US"/>
    </w:rPr>
  </w:style>
  <w:style w:type="character" w:styleId="Vrazn">
    <w:name w:val="Strong"/>
    <w:basedOn w:val="Predvolenpsmoodseku"/>
    <w:uiPriority w:val="22"/>
    <w:qFormat/>
    <w:rsid w:val="00185EEF"/>
    <w:rPr>
      <w:b/>
      <w:bCs/>
    </w:rPr>
  </w:style>
  <w:style w:type="paragraph" w:customStyle="1" w:styleId="Normlnyodstavec">
    <w:name w:val="Normálny odstavec"/>
    <w:basedOn w:val="Normlny"/>
    <w:rsid w:val="00BF4F15"/>
    <w:pPr>
      <w:widowControl w:val="0"/>
      <w:tabs>
        <w:tab w:val="left" w:pos="851"/>
        <w:tab w:val="left" w:pos="1418"/>
        <w:tab w:val="left" w:pos="2835"/>
        <w:tab w:val="left" w:pos="5670"/>
        <w:tab w:val="right" w:pos="9072"/>
      </w:tabs>
      <w:adjustRightInd w:val="0"/>
      <w:spacing w:before="120" w:after="0" w:line="360" w:lineRule="atLeast"/>
      <w:jc w:val="both"/>
      <w:textAlignment w:val="baseline"/>
    </w:pPr>
    <w:rPr>
      <w:rFonts w:ascii="Arial" w:eastAsia="Times New Roman" w:hAnsi="Arial" w:cs="Times New Roman"/>
      <w:sz w:val="20"/>
      <w:szCs w:val="20"/>
      <w:lang w:eastAsia="cs-CZ"/>
    </w:rPr>
  </w:style>
  <w:style w:type="character" w:customStyle="1" w:styleId="Nadpis3Char">
    <w:name w:val="Nadpis 3 Char"/>
    <w:basedOn w:val="Predvolenpsmoodseku"/>
    <w:link w:val="Nadpis3"/>
    <w:rsid w:val="00D742CA"/>
    <w:rPr>
      <w:rFonts w:ascii="Arial" w:eastAsia="Times New Roman" w:hAnsi="Arial" w:cs="Times New Roman"/>
      <w:sz w:val="24"/>
      <w:szCs w:val="20"/>
      <w:lang w:eastAsia="cs-CZ"/>
    </w:rPr>
  </w:style>
  <w:style w:type="character" w:customStyle="1" w:styleId="Nadpis4Char">
    <w:name w:val="Nadpis 4 Char"/>
    <w:basedOn w:val="Predvolenpsmoodseku"/>
    <w:link w:val="Nadpis4"/>
    <w:uiPriority w:val="9"/>
    <w:semiHidden/>
    <w:rsid w:val="00D742CA"/>
    <w:rPr>
      <w:rFonts w:ascii="Calibri" w:eastAsia="Times New Roman" w:hAnsi="Calibri" w:cs="Times New Roman"/>
      <w:b/>
      <w:bCs/>
      <w:sz w:val="28"/>
      <w:szCs w:val="28"/>
      <w:lang w:val="cs-CZ" w:eastAsia="cs-CZ"/>
    </w:rPr>
  </w:style>
  <w:style w:type="character" w:customStyle="1" w:styleId="Nadpis7Char">
    <w:name w:val="Nadpis 7 Char"/>
    <w:basedOn w:val="Predvolenpsmoodseku"/>
    <w:link w:val="Nadpis7"/>
    <w:rsid w:val="00D742CA"/>
    <w:rPr>
      <w:rFonts w:ascii="Times New Roman" w:eastAsia="Times New Roman" w:hAnsi="Times New Roman" w:cs="Times New Roman"/>
      <w:sz w:val="24"/>
      <w:szCs w:val="24"/>
      <w:lang w:val="cs-CZ" w:eastAsia="sk-SK"/>
    </w:rPr>
  </w:style>
  <w:style w:type="character" w:customStyle="1" w:styleId="Nadpis9Char">
    <w:name w:val="Nadpis 9 Char"/>
    <w:basedOn w:val="Predvolenpsmoodseku"/>
    <w:link w:val="Nadpis9"/>
    <w:uiPriority w:val="9"/>
    <w:semiHidden/>
    <w:rsid w:val="00D742CA"/>
    <w:rPr>
      <w:rFonts w:ascii="Calibri Light" w:eastAsia="Times New Roman" w:hAnsi="Calibri Light" w:cs="Times New Roman"/>
      <w:lang w:val="cs-CZ" w:eastAsia="cs-CZ"/>
    </w:rPr>
  </w:style>
  <w:style w:type="character" w:styleId="Hypertextovprepojenie">
    <w:name w:val="Hyperlink"/>
    <w:uiPriority w:val="99"/>
    <w:unhideWhenUsed/>
    <w:rsid w:val="00D742CA"/>
    <w:rPr>
      <w:color w:val="0000FF"/>
      <w:u w:val="single"/>
    </w:rPr>
  </w:style>
  <w:style w:type="paragraph" w:styleId="Zarkazkladnhotextu3">
    <w:name w:val="Body Text Indent 3"/>
    <w:basedOn w:val="Normlny"/>
    <w:link w:val="Zarkazkladnhotextu3Char"/>
    <w:uiPriority w:val="99"/>
    <w:semiHidden/>
    <w:unhideWhenUsed/>
    <w:rsid w:val="00D742CA"/>
    <w:pPr>
      <w:spacing w:after="120" w:line="240" w:lineRule="auto"/>
      <w:ind w:left="283"/>
    </w:pPr>
    <w:rPr>
      <w:rFonts w:ascii="Times New Roman" w:eastAsia="Times New Roman" w:hAnsi="Times New Roman" w:cs="Times New Roman"/>
      <w:sz w:val="16"/>
      <w:szCs w:val="16"/>
      <w:lang w:val="cs-CZ" w:eastAsia="cs-CZ"/>
    </w:rPr>
  </w:style>
  <w:style w:type="character" w:customStyle="1" w:styleId="Zarkazkladnhotextu3Char">
    <w:name w:val="Zarážka základného textu 3 Char"/>
    <w:basedOn w:val="Predvolenpsmoodseku"/>
    <w:link w:val="Zarkazkladnhotextu3"/>
    <w:uiPriority w:val="99"/>
    <w:semiHidden/>
    <w:rsid w:val="00D742CA"/>
    <w:rPr>
      <w:rFonts w:ascii="Times New Roman" w:eastAsia="Times New Roman" w:hAnsi="Times New Roman" w:cs="Times New Roman"/>
      <w:sz w:val="16"/>
      <w:szCs w:val="16"/>
      <w:lang w:val="cs-CZ" w:eastAsia="cs-CZ"/>
    </w:rPr>
  </w:style>
  <w:style w:type="paragraph" w:customStyle="1" w:styleId="Normlnywebov1">
    <w:name w:val="Normálny (webový)1"/>
    <w:basedOn w:val="Normlny"/>
    <w:rsid w:val="00D742CA"/>
    <w:pPr>
      <w:suppressAutoHyphens/>
      <w:spacing w:after="0" w:line="240" w:lineRule="auto"/>
    </w:pPr>
    <w:rPr>
      <w:rFonts w:ascii="Times New Roman" w:eastAsia="SimSun" w:hAnsi="Times New Roman" w:cs="Times New Roman"/>
      <w:color w:val="000000"/>
      <w:sz w:val="24"/>
      <w:szCs w:val="24"/>
      <w:lang w:val="cs-CZ" w:eastAsia="ar-SA"/>
    </w:rPr>
  </w:style>
  <w:style w:type="paragraph" w:customStyle="1" w:styleId="a">
    <w:uiPriority w:val="22"/>
    <w:qFormat/>
    <w:rsid w:val="00D742CA"/>
  </w:style>
  <w:style w:type="character" w:customStyle="1" w:styleId="Nadpis5Char">
    <w:name w:val="Nadpis 5 Char"/>
    <w:basedOn w:val="Predvolenpsmoodseku"/>
    <w:link w:val="Nadpis5"/>
    <w:uiPriority w:val="9"/>
    <w:semiHidden/>
    <w:rsid w:val="005A6407"/>
    <w:rPr>
      <w:rFonts w:asciiTheme="majorHAnsi" w:eastAsiaTheme="majorEastAsia" w:hAnsiTheme="majorHAnsi" w:cstheme="majorBidi"/>
      <w:color w:val="1F3763" w:themeColor="accent1" w:themeShade="7F"/>
    </w:rPr>
  </w:style>
  <w:style w:type="paragraph" w:customStyle="1" w:styleId="Zkladntext10">
    <w:name w:val="Základný text1"/>
    <w:basedOn w:val="Zkladntext"/>
    <w:rsid w:val="005A6407"/>
    <w:pPr>
      <w:spacing w:after="0" w:line="240" w:lineRule="auto"/>
      <w:jc w:val="both"/>
    </w:pPr>
    <w:rPr>
      <w:rFonts w:ascii="Arial" w:eastAsia="Times New Roman" w:hAnsi="Arial" w:cs="Arial"/>
      <w:color w:val="000080"/>
      <w:sz w:val="24"/>
      <w:szCs w:val="24"/>
      <w:lang w:eastAsia="cs-CZ"/>
    </w:rPr>
  </w:style>
  <w:style w:type="paragraph" w:styleId="Nzov">
    <w:name w:val="Title"/>
    <w:basedOn w:val="Normlny"/>
    <w:link w:val="NzovChar"/>
    <w:qFormat/>
    <w:rsid w:val="007C703B"/>
    <w:pPr>
      <w:spacing w:after="0" w:line="240" w:lineRule="auto"/>
      <w:jc w:val="center"/>
    </w:pPr>
    <w:rPr>
      <w:rFonts w:ascii="Cambria" w:eastAsia="Times New Roman" w:hAnsi="Cambria" w:cs="Times New Roman"/>
      <w:b/>
      <w:bCs/>
      <w:kern w:val="28"/>
      <w:sz w:val="32"/>
      <w:szCs w:val="32"/>
      <w:lang w:eastAsia="x-none"/>
    </w:rPr>
  </w:style>
  <w:style w:type="character" w:customStyle="1" w:styleId="NzovChar">
    <w:name w:val="Názov Char"/>
    <w:basedOn w:val="Predvolenpsmoodseku"/>
    <w:link w:val="Nzov"/>
    <w:rsid w:val="007C703B"/>
    <w:rPr>
      <w:rFonts w:ascii="Cambria" w:eastAsia="Times New Roman" w:hAnsi="Cambria" w:cs="Times New Roman"/>
      <w:b/>
      <w:bCs/>
      <w:kern w:val="28"/>
      <w:sz w:val="32"/>
      <w:szCs w:val="32"/>
      <w:lang w:eastAsia="x-none"/>
    </w:rPr>
  </w:style>
  <w:style w:type="paragraph" w:customStyle="1" w:styleId="Style1">
    <w:name w:val="Style1"/>
    <w:basedOn w:val="Normlny"/>
    <w:rsid w:val="007C703B"/>
    <w:pPr>
      <w:spacing w:after="0" w:line="240" w:lineRule="auto"/>
    </w:pPr>
    <w:rPr>
      <w:rFonts w:ascii="Arial" w:eastAsia="Times New Roman" w:hAnsi="Arial" w:cs="Arial"/>
      <w:noProof/>
      <w:sz w:val="24"/>
      <w:szCs w:val="24"/>
      <w:lang w:val="en-GB" w:eastAsia="sk-SK"/>
    </w:rPr>
  </w:style>
  <w:style w:type="paragraph" w:customStyle="1" w:styleId="Zkladntext20">
    <w:name w:val="Základní text2"/>
    <w:rsid w:val="007C703B"/>
    <w:pPr>
      <w:widowControl w:val="0"/>
      <w:overflowPunct w:val="0"/>
      <w:autoSpaceDE w:val="0"/>
      <w:autoSpaceDN w:val="0"/>
      <w:adjustRightInd w:val="0"/>
      <w:spacing w:after="0" w:line="240" w:lineRule="auto"/>
      <w:textAlignment w:val="baseline"/>
    </w:pPr>
    <w:rPr>
      <w:rFonts w:ascii="Times Nordic" w:eastAsia="Times New Roman" w:hAnsi="Times Nordic" w:cs="Times New Roman"/>
      <w:sz w:val="24"/>
      <w:szCs w:val="20"/>
      <w:lang w:val="en-US" w:eastAsia="sk-SK"/>
    </w:rPr>
  </w:style>
  <w:style w:type="paragraph" w:styleId="Textpoznmkypodiarou">
    <w:name w:val="footnote text"/>
    <w:basedOn w:val="Normlny"/>
    <w:link w:val="TextpoznmkypodiarouChar"/>
    <w:uiPriority w:val="99"/>
    <w:semiHidden/>
    <w:unhideWhenUsed/>
    <w:rsid w:val="0028371A"/>
    <w:pPr>
      <w:spacing w:after="200" w:line="276" w:lineRule="auto"/>
    </w:pPr>
    <w:rPr>
      <w:rFonts w:ascii="Calibri" w:eastAsia="Calibri" w:hAnsi="Calibri" w:cs="Arial"/>
      <w:sz w:val="20"/>
      <w:szCs w:val="20"/>
    </w:rPr>
  </w:style>
  <w:style w:type="character" w:customStyle="1" w:styleId="TextpoznmkypodiarouChar">
    <w:name w:val="Text poznámky pod čiarou Char"/>
    <w:basedOn w:val="Predvolenpsmoodseku"/>
    <w:link w:val="Textpoznmkypodiarou"/>
    <w:uiPriority w:val="99"/>
    <w:semiHidden/>
    <w:rsid w:val="0028371A"/>
    <w:rPr>
      <w:rFonts w:ascii="Calibri" w:eastAsia="Calibri" w:hAnsi="Calibri" w:cs="Arial"/>
      <w:sz w:val="20"/>
      <w:szCs w:val="20"/>
    </w:rPr>
  </w:style>
  <w:style w:type="character" w:styleId="Odkaznapoznmkupodiarou">
    <w:name w:val="footnote reference"/>
    <w:uiPriority w:val="99"/>
    <w:semiHidden/>
    <w:unhideWhenUsed/>
    <w:rsid w:val="0028371A"/>
    <w:rPr>
      <w:vertAlign w:val="superscript"/>
    </w:rPr>
  </w:style>
  <w:style w:type="paragraph" w:customStyle="1" w:styleId="Zkladntext31">
    <w:name w:val="Základný text 31"/>
    <w:basedOn w:val="Normlny"/>
    <w:rsid w:val="00DB425E"/>
    <w:pPr>
      <w:spacing w:after="0" w:line="240" w:lineRule="atLeast"/>
      <w:jc w:val="both"/>
    </w:pPr>
    <w:rPr>
      <w:rFonts w:ascii="Arial" w:eastAsia="Times New Roman" w:hAnsi="Arial" w:cs="Arial"/>
      <w:sz w:val="20"/>
      <w:szCs w:val="20"/>
      <w:lang w:val="de-DE" w:eastAsia="ar-SA"/>
    </w:rPr>
  </w:style>
  <w:style w:type="paragraph" w:customStyle="1" w:styleId="Zarkazkladnhotextu21">
    <w:name w:val="Zarážka základného textu 21"/>
    <w:basedOn w:val="Normlny"/>
    <w:rsid w:val="00DB425E"/>
    <w:pPr>
      <w:spacing w:after="0" w:line="240" w:lineRule="atLeast"/>
      <w:ind w:firstLine="720"/>
      <w:jc w:val="both"/>
    </w:pPr>
    <w:rPr>
      <w:rFonts w:ascii="Times New Roman" w:eastAsia="Times New Roman" w:hAnsi="Times New Roman" w:cs="Times New Roman"/>
      <w:szCs w:val="20"/>
      <w:lang w:eastAsia="ar-SA"/>
    </w:rPr>
  </w:style>
  <w:style w:type="character" w:customStyle="1" w:styleId="h1a">
    <w:name w:val="h1a"/>
    <w:rsid w:val="00DB425E"/>
  </w:style>
  <w:style w:type="character" w:customStyle="1" w:styleId="OdsekzoznamuChar">
    <w:name w:val="Odsek zoznamu Char"/>
    <w:link w:val="Odsekzoznamu"/>
    <w:uiPriority w:val="34"/>
    <w:rsid w:val="002F16A2"/>
  </w:style>
  <w:style w:type="character" w:customStyle="1" w:styleId="BezriadkovaniaChar">
    <w:name w:val="Bez riadkovania Char"/>
    <w:basedOn w:val="Predvolenpsmoodseku"/>
    <w:link w:val="Bezriadkovania"/>
    <w:uiPriority w:val="1"/>
    <w:rsid w:val="00447449"/>
    <w:rPr>
      <w:rFonts w:ascii="Times New Roman" w:eastAsia="Times New Roman" w:hAnsi="Times New Roman" w:cs="Times New Roman"/>
      <w:sz w:val="24"/>
      <w:szCs w:val="20"/>
      <w:lang w:val="en-US"/>
    </w:rPr>
  </w:style>
  <w:style w:type="character" w:customStyle="1" w:styleId="FontStyle36">
    <w:name w:val="Font Style36"/>
    <w:uiPriority w:val="99"/>
    <w:rsid w:val="007834DA"/>
    <w:rPr>
      <w:rFonts w:ascii="Times New Roman" w:hAnsi="Times New Roman" w:cs="Times New Roman"/>
      <w:sz w:val="22"/>
      <w:szCs w:val="22"/>
    </w:rPr>
  </w:style>
  <w:style w:type="paragraph" w:customStyle="1" w:styleId="BodyText31">
    <w:name w:val="Body Text 31"/>
    <w:basedOn w:val="Normlny"/>
    <w:rsid w:val="000C11F7"/>
    <w:pPr>
      <w:suppressAutoHyphens/>
      <w:spacing w:after="0" w:line="240" w:lineRule="auto"/>
    </w:pPr>
    <w:rPr>
      <w:rFonts w:ascii="Arial" w:eastAsia="Times New Roman" w:hAnsi="Arial" w:cs="Arial"/>
      <w:b/>
      <w:bCs/>
      <w:sz w:val="28"/>
      <w:szCs w:val="24"/>
      <w:lang w:val="cs-CZ" w:eastAsia="ar-SA"/>
    </w:rPr>
  </w:style>
  <w:style w:type="paragraph" w:styleId="Normlnywebov">
    <w:name w:val="Normal (Web)"/>
    <w:basedOn w:val="Normlny"/>
    <w:uiPriority w:val="99"/>
    <w:semiHidden/>
    <w:unhideWhenUsed/>
    <w:rsid w:val="000B61AE"/>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6Char">
    <w:name w:val="Nadpis 6 Char"/>
    <w:basedOn w:val="Predvolenpsmoodseku"/>
    <w:link w:val="Nadpis6"/>
    <w:uiPriority w:val="9"/>
    <w:semiHidden/>
    <w:rsid w:val="00A108CF"/>
    <w:rPr>
      <w:rFonts w:asciiTheme="majorHAnsi" w:eastAsiaTheme="majorEastAsia" w:hAnsiTheme="majorHAnsi" w:cstheme="majorBidi"/>
      <w:i/>
      <w:iCs/>
      <w:color w:val="1F3763" w:themeColor="accent1" w:themeShade="7F"/>
    </w:rPr>
  </w:style>
  <w:style w:type="paragraph" w:styleId="Obyajntext">
    <w:name w:val="Plain Text"/>
    <w:basedOn w:val="Normlny"/>
    <w:link w:val="ObyajntextChar"/>
    <w:uiPriority w:val="99"/>
    <w:rsid w:val="00830A2D"/>
    <w:pPr>
      <w:spacing w:after="0" w:line="240" w:lineRule="auto"/>
    </w:pPr>
    <w:rPr>
      <w:rFonts w:ascii="Courier New" w:eastAsia="Times New Roman" w:hAnsi="Courier New" w:cs="Courier New"/>
      <w:sz w:val="20"/>
      <w:szCs w:val="20"/>
      <w:lang w:eastAsia="sk-SK"/>
    </w:rPr>
  </w:style>
  <w:style w:type="character" w:customStyle="1" w:styleId="ObyajntextChar">
    <w:name w:val="Obyčajný text Char"/>
    <w:basedOn w:val="Predvolenpsmoodseku"/>
    <w:link w:val="Obyajntext"/>
    <w:uiPriority w:val="99"/>
    <w:rsid w:val="00830A2D"/>
    <w:rPr>
      <w:rFonts w:ascii="Courier New" w:eastAsia="Times New Roman" w:hAnsi="Courier New" w:cs="Courier New"/>
      <w:sz w:val="20"/>
      <w:szCs w:val="20"/>
      <w:lang w:eastAsia="sk-SK"/>
    </w:rPr>
  </w:style>
  <w:style w:type="character" w:customStyle="1" w:styleId="style131">
    <w:name w:val="style131"/>
    <w:rsid w:val="00C476AE"/>
    <w:rPr>
      <w:sz w:val="14"/>
      <w:szCs w:val="1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637">
      <w:bodyDiv w:val="1"/>
      <w:marLeft w:val="0"/>
      <w:marRight w:val="0"/>
      <w:marTop w:val="0"/>
      <w:marBottom w:val="0"/>
      <w:divBdr>
        <w:top w:val="none" w:sz="0" w:space="0" w:color="auto"/>
        <w:left w:val="none" w:sz="0" w:space="0" w:color="auto"/>
        <w:bottom w:val="none" w:sz="0" w:space="0" w:color="auto"/>
        <w:right w:val="none" w:sz="0" w:space="0" w:color="auto"/>
      </w:divBdr>
    </w:div>
    <w:div w:id="187647955">
      <w:bodyDiv w:val="1"/>
      <w:marLeft w:val="0"/>
      <w:marRight w:val="0"/>
      <w:marTop w:val="0"/>
      <w:marBottom w:val="0"/>
      <w:divBdr>
        <w:top w:val="none" w:sz="0" w:space="0" w:color="auto"/>
        <w:left w:val="none" w:sz="0" w:space="0" w:color="auto"/>
        <w:bottom w:val="none" w:sz="0" w:space="0" w:color="auto"/>
        <w:right w:val="none" w:sz="0" w:space="0" w:color="auto"/>
      </w:divBdr>
    </w:div>
    <w:div w:id="278536208">
      <w:bodyDiv w:val="1"/>
      <w:marLeft w:val="0"/>
      <w:marRight w:val="0"/>
      <w:marTop w:val="0"/>
      <w:marBottom w:val="0"/>
      <w:divBdr>
        <w:top w:val="none" w:sz="0" w:space="0" w:color="auto"/>
        <w:left w:val="none" w:sz="0" w:space="0" w:color="auto"/>
        <w:bottom w:val="none" w:sz="0" w:space="0" w:color="auto"/>
        <w:right w:val="none" w:sz="0" w:space="0" w:color="auto"/>
      </w:divBdr>
    </w:div>
    <w:div w:id="364140427">
      <w:bodyDiv w:val="1"/>
      <w:marLeft w:val="0"/>
      <w:marRight w:val="0"/>
      <w:marTop w:val="0"/>
      <w:marBottom w:val="0"/>
      <w:divBdr>
        <w:top w:val="none" w:sz="0" w:space="0" w:color="auto"/>
        <w:left w:val="none" w:sz="0" w:space="0" w:color="auto"/>
        <w:bottom w:val="none" w:sz="0" w:space="0" w:color="auto"/>
        <w:right w:val="none" w:sz="0" w:space="0" w:color="auto"/>
      </w:divBdr>
    </w:div>
    <w:div w:id="454953967">
      <w:bodyDiv w:val="1"/>
      <w:marLeft w:val="0"/>
      <w:marRight w:val="0"/>
      <w:marTop w:val="0"/>
      <w:marBottom w:val="0"/>
      <w:divBdr>
        <w:top w:val="none" w:sz="0" w:space="0" w:color="auto"/>
        <w:left w:val="none" w:sz="0" w:space="0" w:color="auto"/>
        <w:bottom w:val="none" w:sz="0" w:space="0" w:color="auto"/>
        <w:right w:val="none" w:sz="0" w:space="0" w:color="auto"/>
      </w:divBdr>
      <w:divsChild>
        <w:div w:id="452752192">
          <w:marLeft w:val="0"/>
          <w:marRight w:val="0"/>
          <w:marTop w:val="0"/>
          <w:marBottom w:val="0"/>
          <w:divBdr>
            <w:top w:val="none" w:sz="0" w:space="0" w:color="auto"/>
            <w:left w:val="none" w:sz="0" w:space="0" w:color="auto"/>
            <w:bottom w:val="none" w:sz="0" w:space="0" w:color="auto"/>
            <w:right w:val="none" w:sz="0" w:space="0" w:color="auto"/>
          </w:divBdr>
        </w:div>
      </w:divsChild>
    </w:div>
    <w:div w:id="476728465">
      <w:bodyDiv w:val="1"/>
      <w:marLeft w:val="0"/>
      <w:marRight w:val="0"/>
      <w:marTop w:val="0"/>
      <w:marBottom w:val="0"/>
      <w:divBdr>
        <w:top w:val="none" w:sz="0" w:space="0" w:color="auto"/>
        <w:left w:val="none" w:sz="0" w:space="0" w:color="auto"/>
        <w:bottom w:val="none" w:sz="0" w:space="0" w:color="auto"/>
        <w:right w:val="none" w:sz="0" w:space="0" w:color="auto"/>
      </w:divBdr>
      <w:divsChild>
        <w:div w:id="913274879">
          <w:marLeft w:val="0"/>
          <w:marRight w:val="0"/>
          <w:marTop w:val="0"/>
          <w:marBottom w:val="0"/>
          <w:divBdr>
            <w:top w:val="none" w:sz="0" w:space="0" w:color="auto"/>
            <w:left w:val="none" w:sz="0" w:space="0" w:color="auto"/>
            <w:bottom w:val="none" w:sz="0" w:space="0" w:color="auto"/>
            <w:right w:val="none" w:sz="0" w:space="0" w:color="auto"/>
          </w:divBdr>
        </w:div>
      </w:divsChild>
    </w:div>
    <w:div w:id="524750321">
      <w:bodyDiv w:val="1"/>
      <w:marLeft w:val="0"/>
      <w:marRight w:val="0"/>
      <w:marTop w:val="0"/>
      <w:marBottom w:val="0"/>
      <w:divBdr>
        <w:top w:val="none" w:sz="0" w:space="0" w:color="auto"/>
        <w:left w:val="none" w:sz="0" w:space="0" w:color="auto"/>
        <w:bottom w:val="none" w:sz="0" w:space="0" w:color="auto"/>
        <w:right w:val="none" w:sz="0" w:space="0" w:color="auto"/>
      </w:divBdr>
      <w:divsChild>
        <w:div w:id="837892151">
          <w:marLeft w:val="0"/>
          <w:marRight w:val="0"/>
          <w:marTop w:val="0"/>
          <w:marBottom w:val="0"/>
          <w:divBdr>
            <w:top w:val="none" w:sz="0" w:space="0" w:color="auto"/>
            <w:left w:val="none" w:sz="0" w:space="0" w:color="auto"/>
            <w:bottom w:val="none" w:sz="0" w:space="0" w:color="auto"/>
            <w:right w:val="none" w:sz="0" w:space="0" w:color="auto"/>
          </w:divBdr>
        </w:div>
      </w:divsChild>
    </w:div>
    <w:div w:id="527722998">
      <w:bodyDiv w:val="1"/>
      <w:marLeft w:val="0"/>
      <w:marRight w:val="0"/>
      <w:marTop w:val="0"/>
      <w:marBottom w:val="0"/>
      <w:divBdr>
        <w:top w:val="none" w:sz="0" w:space="0" w:color="auto"/>
        <w:left w:val="none" w:sz="0" w:space="0" w:color="auto"/>
        <w:bottom w:val="none" w:sz="0" w:space="0" w:color="auto"/>
        <w:right w:val="none" w:sz="0" w:space="0" w:color="auto"/>
      </w:divBdr>
    </w:div>
    <w:div w:id="564218733">
      <w:bodyDiv w:val="1"/>
      <w:marLeft w:val="0"/>
      <w:marRight w:val="0"/>
      <w:marTop w:val="0"/>
      <w:marBottom w:val="0"/>
      <w:divBdr>
        <w:top w:val="none" w:sz="0" w:space="0" w:color="auto"/>
        <w:left w:val="none" w:sz="0" w:space="0" w:color="auto"/>
        <w:bottom w:val="none" w:sz="0" w:space="0" w:color="auto"/>
        <w:right w:val="none" w:sz="0" w:space="0" w:color="auto"/>
      </w:divBdr>
    </w:div>
    <w:div w:id="756366735">
      <w:bodyDiv w:val="1"/>
      <w:marLeft w:val="0"/>
      <w:marRight w:val="0"/>
      <w:marTop w:val="0"/>
      <w:marBottom w:val="0"/>
      <w:divBdr>
        <w:top w:val="none" w:sz="0" w:space="0" w:color="auto"/>
        <w:left w:val="none" w:sz="0" w:space="0" w:color="auto"/>
        <w:bottom w:val="none" w:sz="0" w:space="0" w:color="auto"/>
        <w:right w:val="none" w:sz="0" w:space="0" w:color="auto"/>
      </w:divBdr>
      <w:divsChild>
        <w:div w:id="1565290985">
          <w:marLeft w:val="0"/>
          <w:marRight w:val="0"/>
          <w:marTop w:val="0"/>
          <w:marBottom w:val="0"/>
          <w:divBdr>
            <w:top w:val="none" w:sz="0" w:space="0" w:color="auto"/>
            <w:left w:val="none" w:sz="0" w:space="0" w:color="auto"/>
            <w:bottom w:val="none" w:sz="0" w:space="0" w:color="auto"/>
            <w:right w:val="none" w:sz="0" w:space="0" w:color="auto"/>
          </w:divBdr>
        </w:div>
      </w:divsChild>
    </w:div>
    <w:div w:id="974600142">
      <w:bodyDiv w:val="1"/>
      <w:marLeft w:val="0"/>
      <w:marRight w:val="0"/>
      <w:marTop w:val="0"/>
      <w:marBottom w:val="0"/>
      <w:divBdr>
        <w:top w:val="none" w:sz="0" w:space="0" w:color="auto"/>
        <w:left w:val="none" w:sz="0" w:space="0" w:color="auto"/>
        <w:bottom w:val="none" w:sz="0" w:space="0" w:color="auto"/>
        <w:right w:val="none" w:sz="0" w:space="0" w:color="auto"/>
      </w:divBdr>
    </w:div>
    <w:div w:id="1059522738">
      <w:bodyDiv w:val="1"/>
      <w:marLeft w:val="0"/>
      <w:marRight w:val="0"/>
      <w:marTop w:val="0"/>
      <w:marBottom w:val="0"/>
      <w:divBdr>
        <w:top w:val="none" w:sz="0" w:space="0" w:color="auto"/>
        <w:left w:val="none" w:sz="0" w:space="0" w:color="auto"/>
        <w:bottom w:val="none" w:sz="0" w:space="0" w:color="auto"/>
        <w:right w:val="none" w:sz="0" w:space="0" w:color="auto"/>
      </w:divBdr>
    </w:div>
    <w:div w:id="1242255703">
      <w:bodyDiv w:val="1"/>
      <w:marLeft w:val="0"/>
      <w:marRight w:val="0"/>
      <w:marTop w:val="0"/>
      <w:marBottom w:val="0"/>
      <w:divBdr>
        <w:top w:val="none" w:sz="0" w:space="0" w:color="auto"/>
        <w:left w:val="none" w:sz="0" w:space="0" w:color="auto"/>
        <w:bottom w:val="none" w:sz="0" w:space="0" w:color="auto"/>
        <w:right w:val="none" w:sz="0" w:space="0" w:color="auto"/>
      </w:divBdr>
    </w:div>
    <w:div w:id="1251742186">
      <w:bodyDiv w:val="1"/>
      <w:marLeft w:val="0"/>
      <w:marRight w:val="0"/>
      <w:marTop w:val="0"/>
      <w:marBottom w:val="0"/>
      <w:divBdr>
        <w:top w:val="none" w:sz="0" w:space="0" w:color="auto"/>
        <w:left w:val="none" w:sz="0" w:space="0" w:color="auto"/>
        <w:bottom w:val="none" w:sz="0" w:space="0" w:color="auto"/>
        <w:right w:val="none" w:sz="0" w:space="0" w:color="auto"/>
      </w:divBdr>
    </w:div>
    <w:div w:id="1361392961">
      <w:bodyDiv w:val="1"/>
      <w:marLeft w:val="0"/>
      <w:marRight w:val="0"/>
      <w:marTop w:val="0"/>
      <w:marBottom w:val="0"/>
      <w:divBdr>
        <w:top w:val="none" w:sz="0" w:space="0" w:color="auto"/>
        <w:left w:val="none" w:sz="0" w:space="0" w:color="auto"/>
        <w:bottom w:val="none" w:sz="0" w:space="0" w:color="auto"/>
        <w:right w:val="none" w:sz="0" w:space="0" w:color="auto"/>
      </w:divBdr>
    </w:div>
    <w:div w:id="1619529880">
      <w:bodyDiv w:val="1"/>
      <w:marLeft w:val="0"/>
      <w:marRight w:val="0"/>
      <w:marTop w:val="0"/>
      <w:marBottom w:val="0"/>
      <w:divBdr>
        <w:top w:val="none" w:sz="0" w:space="0" w:color="auto"/>
        <w:left w:val="none" w:sz="0" w:space="0" w:color="auto"/>
        <w:bottom w:val="none" w:sz="0" w:space="0" w:color="auto"/>
        <w:right w:val="none" w:sz="0" w:space="0" w:color="auto"/>
      </w:divBdr>
    </w:div>
    <w:div w:id="20767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A1E0B144360A634A8AFC84B5098BF6A1" ma:contentTypeVersion="18" ma:contentTypeDescription="Umožňuje vytvoriť nový dokument." ma:contentTypeScope="" ma:versionID="ad9e38aab6da94ef7f803866b47cb5a5">
  <xsd:schema xmlns:xsd="http://www.w3.org/2001/XMLSchema" xmlns:xs="http://www.w3.org/2001/XMLSchema" xmlns:p="http://schemas.microsoft.com/office/2006/metadata/properties" xmlns:ns2="0014d50b-6f30-4926-8a1c-6def29c85054" xmlns:ns3="59791f92-c1fb-4f78-9685-08f6596b46ce" targetNamespace="http://schemas.microsoft.com/office/2006/metadata/properties" ma:root="true" ma:fieldsID="8c4165938c63f5887871a7af4a8d90ca" ns2:_="" ns3:_="">
    <xsd:import namespace="0014d50b-6f30-4926-8a1c-6def29c85054"/>
    <xsd:import namespace="59791f92-c1fb-4f78-9685-08f6596b46c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791f92-c1fb-4f78-9685-08f6596b46c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014d50b-6f30-4926-8a1c-6def29c85054">XMSUKZJ42ZE7-266563477-209236</_dlc_DocId>
    <_dlc_DocIdUrl xmlns="0014d50b-6f30-4926-8a1c-6def29c85054">
      <Url>https://vucba.sharepoint.com/sites/Dokumenty/icsmavo/oic/_layouts/15/DocIdRedir.aspx?ID=XMSUKZJ42ZE7-266563477-209236</Url>
      <Description>XMSUKZJ42ZE7-266563477-209236</Description>
    </_dlc_DocIdUrl>
    <SharedWithUsers xmlns="0014d50b-6f30-4926-8a1c-6def29c85054">
      <UserInfo>
        <DisplayName/>
        <AccountId xsi:nil="true"/>
        <AccountType/>
      </UserInfo>
    </SharedWithUsers>
    <lcf76f155ced4ddcb4097134ff3c332f xmlns="59791f92-c1fb-4f78-9685-08f6596b46ce">
      <Terms xmlns="http://schemas.microsoft.com/office/infopath/2007/PartnerControls"/>
    </lcf76f155ced4ddcb4097134ff3c332f>
    <TaxCatchAll xmlns="0014d50b-6f30-4926-8a1c-6def29c8505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01FF1-92D9-4757-A047-09B3745EC3FB}">
  <ds:schemaRefs>
    <ds:schemaRef ds:uri="http://schemas.openxmlformats.org/officeDocument/2006/bibliography"/>
  </ds:schemaRefs>
</ds:datastoreItem>
</file>

<file path=customXml/itemProps2.xml><?xml version="1.0" encoding="utf-8"?>
<ds:datastoreItem xmlns:ds="http://schemas.openxmlformats.org/officeDocument/2006/customXml" ds:itemID="{49A18BD3-2C60-4C81-8D49-DAE2ADE13F7C}">
  <ds:schemaRefs>
    <ds:schemaRef ds:uri="http://schemas.microsoft.com/sharepoint/events"/>
  </ds:schemaRefs>
</ds:datastoreItem>
</file>

<file path=customXml/itemProps3.xml><?xml version="1.0" encoding="utf-8"?>
<ds:datastoreItem xmlns:ds="http://schemas.openxmlformats.org/officeDocument/2006/customXml" ds:itemID="{D1683DEB-FFC7-4E4E-BB56-60C9E78E1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59791f92-c1fb-4f78-9685-08f6596b4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532A9-AC87-4EFC-A3A1-D67D45532304}">
  <ds:schemaRefs>
    <ds:schemaRef ds:uri="http://schemas.microsoft.com/office/2006/metadata/properties"/>
    <ds:schemaRef ds:uri="http://schemas.microsoft.com/office/infopath/2007/PartnerControls"/>
    <ds:schemaRef ds:uri="0014d50b-6f30-4926-8a1c-6def29c85054"/>
    <ds:schemaRef ds:uri="59791f92-c1fb-4f78-9685-08f6596b46ce"/>
  </ds:schemaRefs>
</ds:datastoreItem>
</file>

<file path=customXml/itemProps5.xml><?xml version="1.0" encoding="utf-8"?>
<ds:datastoreItem xmlns:ds="http://schemas.openxmlformats.org/officeDocument/2006/customXml" ds:itemID="{8D94380F-8950-46D5-AB49-887EDBAFA9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6735</Words>
  <Characters>38396</Characters>
  <Application>Microsoft Office Word</Application>
  <DocSecurity>0</DocSecurity>
  <Lines>319</Lines>
  <Paragraphs>90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dc:creator>
  <cp:lastModifiedBy>Miroslav Budzák</cp:lastModifiedBy>
  <cp:revision>9</cp:revision>
  <cp:lastPrinted>2025-06-23T08:21:00Z</cp:lastPrinted>
  <dcterms:created xsi:type="dcterms:W3CDTF">2025-09-04T21:20:00Z</dcterms:created>
  <dcterms:modified xsi:type="dcterms:W3CDTF">2026-02-24T06:37:00Z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8776100</vt:r8>
  </property>
  <property fmtid="{D5CDD505-2E9C-101B-9397-08002B2CF9AE}" pid="3" name="ContentTypeId">
    <vt:lpwstr>0x010100A1E0B144360A634A8AFC84B5098BF6A1</vt:lpwstr>
  </property>
  <property fmtid="{D5CDD505-2E9C-101B-9397-08002B2CF9AE}" pid="4" name="ComplianceAssetId">
    <vt:lpwstr/>
  </property>
  <property fmtid="{D5CDD505-2E9C-101B-9397-08002B2CF9AE}" pid="5" name="_dlc_DocIdItemGuid">
    <vt:lpwstr>22a7a567-ae6c-450f-973a-667d1bbc3c4f</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